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E5B3C" w14:textId="041D6521" w:rsidR="00566AEE" w:rsidRPr="00BE54DD" w:rsidRDefault="00566AEE" w:rsidP="00217E7C">
      <w:pPr>
        <w:spacing w:line="360" w:lineRule="auto"/>
        <w:jc w:val="center"/>
        <w:rPr>
          <w:rFonts w:ascii="Times New Roman" w:hAnsi="Times New Roman" w:cs="Times New Roman"/>
          <w:b/>
          <w:bCs/>
          <w:sz w:val="24"/>
        </w:rPr>
      </w:pPr>
      <w:r w:rsidRPr="00BE54DD">
        <w:rPr>
          <w:rFonts w:ascii="Times New Roman" w:hAnsi="Times New Roman" w:cs="Times New Roman"/>
          <w:b/>
          <w:bCs/>
          <w:sz w:val="24"/>
        </w:rPr>
        <w:t>SECRETARIA MUNICIPAL DE ADMINISTRAÇÃO</w:t>
      </w:r>
    </w:p>
    <w:p w14:paraId="180EED62" w14:textId="00584932" w:rsidR="00566AEE" w:rsidRPr="00BE54DD" w:rsidRDefault="00566AEE" w:rsidP="00E90F4D">
      <w:pPr>
        <w:spacing w:line="360" w:lineRule="auto"/>
        <w:jc w:val="center"/>
        <w:rPr>
          <w:rFonts w:ascii="Times New Roman" w:hAnsi="Times New Roman" w:cs="Times New Roman"/>
          <w:b/>
          <w:bCs/>
          <w:sz w:val="24"/>
        </w:rPr>
      </w:pPr>
      <w:r w:rsidRPr="00BE54DD">
        <w:rPr>
          <w:rFonts w:ascii="Times New Roman" w:hAnsi="Times New Roman" w:cs="Times New Roman"/>
          <w:b/>
          <w:bCs/>
          <w:sz w:val="24"/>
        </w:rPr>
        <w:t xml:space="preserve"> TERMO DE REFERÊNCIA - LEI 14.133/2021</w:t>
      </w:r>
    </w:p>
    <w:p w14:paraId="0FB58140" w14:textId="77777777" w:rsidR="00566AEE" w:rsidRPr="00BE54DD" w:rsidRDefault="00566AEE" w:rsidP="00E90F4D">
      <w:pPr>
        <w:spacing w:line="360" w:lineRule="auto"/>
        <w:jc w:val="center"/>
        <w:rPr>
          <w:rFonts w:ascii="Times New Roman" w:hAnsi="Times New Roman" w:cs="Times New Roman"/>
          <w:b/>
          <w:bCs/>
          <w:sz w:val="24"/>
        </w:rPr>
      </w:pPr>
      <w:r w:rsidRPr="00BE54DD">
        <w:rPr>
          <w:rFonts w:ascii="Times New Roman" w:hAnsi="Times New Roman" w:cs="Times New Roman"/>
          <w:b/>
          <w:bCs/>
          <w:sz w:val="24"/>
        </w:rPr>
        <w:t>CONTRATAÇÃO DIRETA - INEXIGIBILIDADE DE LICITAÇÃO</w:t>
      </w:r>
    </w:p>
    <w:p w14:paraId="6D088915" w14:textId="64BBEBA1" w:rsidR="00FC1A39" w:rsidRPr="00BE54DD" w:rsidRDefault="00566AEE" w:rsidP="00990902">
      <w:pPr>
        <w:spacing w:line="360" w:lineRule="auto"/>
        <w:jc w:val="center"/>
        <w:rPr>
          <w:rFonts w:ascii="Times New Roman" w:hAnsi="Times New Roman" w:cs="Times New Roman"/>
          <w:b/>
          <w:bCs/>
          <w:sz w:val="24"/>
        </w:rPr>
      </w:pPr>
      <w:r w:rsidRPr="00BE54DD">
        <w:rPr>
          <w:rFonts w:ascii="Times New Roman" w:hAnsi="Times New Roman" w:cs="Times New Roman"/>
          <w:b/>
          <w:bCs/>
          <w:sz w:val="24"/>
        </w:rPr>
        <w:t>PROCESSO ADMINISTRATIVO N.º</w:t>
      </w:r>
      <w:r w:rsidR="00D02A21" w:rsidRPr="00BE54DD">
        <w:rPr>
          <w:rFonts w:ascii="Times New Roman" w:hAnsi="Times New Roman" w:cs="Times New Roman"/>
          <w:b/>
          <w:bCs/>
          <w:sz w:val="24"/>
        </w:rPr>
        <w:t xml:space="preserve"> </w:t>
      </w:r>
      <w:r w:rsidR="0082128F" w:rsidRPr="00BE54DD">
        <w:rPr>
          <w:rFonts w:ascii="Times New Roman" w:hAnsi="Times New Roman" w:cs="Times New Roman"/>
          <w:b/>
          <w:bCs/>
          <w:sz w:val="24"/>
        </w:rPr>
        <w:t>132</w:t>
      </w:r>
      <w:r w:rsidR="00E92CB8" w:rsidRPr="00BE54DD">
        <w:rPr>
          <w:rFonts w:ascii="Times New Roman" w:hAnsi="Times New Roman" w:cs="Times New Roman"/>
          <w:b/>
          <w:bCs/>
          <w:sz w:val="24"/>
        </w:rPr>
        <w:t>/</w:t>
      </w:r>
      <w:r w:rsidRPr="00BE54DD">
        <w:rPr>
          <w:rFonts w:ascii="Times New Roman" w:hAnsi="Times New Roman" w:cs="Times New Roman"/>
          <w:b/>
          <w:bCs/>
          <w:sz w:val="24"/>
        </w:rPr>
        <w:t>202</w:t>
      </w:r>
      <w:r w:rsidR="0037516A" w:rsidRPr="00BE54DD">
        <w:rPr>
          <w:rFonts w:ascii="Times New Roman" w:hAnsi="Times New Roman" w:cs="Times New Roman"/>
          <w:b/>
          <w:bCs/>
          <w:sz w:val="24"/>
        </w:rPr>
        <w:t>5</w:t>
      </w:r>
      <w:r w:rsidRPr="00BE54DD">
        <w:rPr>
          <w:rFonts w:ascii="Times New Roman" w:hAnsi="Times New Roman" w:cs="Times New Roman"/>
          <w:b/>
          <w:bCs/>
          <w:sz w:val="24"/>
        </w:rPr>
        <w:t>.</w:t>
      </w:r>
    </w:p>
    <w:p w14:paraId="05B5E5FC" w14:textId="45BA9D97" w:rsidR="00566AEE" w:rsidRPr="00BE54DD" w:rsidRDefault="00566AEE" w:rsidP="00D21CF0">
      <w:pPr>
        <w:pStyle w:val="PargrafodaLista"/>
        <w:spacing w:line="360" w:lineRule="auto"/>
        <w:ind w:left="0"/>
        <w:jc w:val="both"/>
        <w:rPr>
          <w:rFonts w:ascii="Times New Roman" w:hAnsi="Times New Roman" w:cs="Times New Roman"/>
          <w:b/>
          <w:bCs/>
          <w:sz w:val="24"/>
          <w:u w:val="single"/>
        </w:rPr>
      </w:pPr>
    </w:p>
    <w:p w14:paraId="233C8904" w14:textId="77777777" w:rsidR="00217E7C" w:rsidRPr="00BE54DD" w:rsidRDefault="00217E7C" w:rsidP="00D21CF0">
      <w:pPr>
        <w:pStyle w:val="PargrafodaLista"/>
        <w:spacing w:line="360" w:lineRule="auto"/>
        <w:ind w:left="0"/>
        <w:jc w:val="both"/>
        <w:rPr>
          <w:rFonts w:ascii="Times New Roman" w:hAnsi="Times New Roman" w:cs="Times New Roman"/>
          <w:b/>
          <w:bCs/>
          <w:sz w:val="24"/>
          <w:u w:val="single"/>
        </w:rPr>
      </w:pPr>
    </w:p>
    <w:p w14:paraId="4BAD251E" w14:textId="2475DF7A" w:rsidR="0091110D" w:rsidRPr="00BE54DD" w:rsidRDefault="00566AEE" w:rsidP="0063623E">
      <w:pPr>
        <w:pStyle w:val="PargrafodaLista"/>
        <w:numPr>
          <w:ilvl w:val="0"/>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b/>
          <w:bCs/>
          <w:sz w:val="24"/>
          <w:u w:val="single"/>
        </w:rPr>
        <w:t>DO OBJETO</w:t>
      </w:r>
    </w:p>
    <w:p w14:paraId="1CA68C11" w14:textId="32DB73AC" w:rsidR="00566AEE" w:rsidRPr="00BE54DD" w:rsidRDefault="00566AEE" w:rsidP="0037516A">
      <w:pPr>
        <w:pStyle w:val="PargrafodaLista"/>
        <w:numPr>
          <w:ilvl w:val="1"/>
          <w:numId w:val="6"/>
        </w:numPr>
        <w:spacing w:line="360" w:lineRule="auto"/>
        <w:ind w:left="0" w:firstLine="0"/>
        <w:jc w:val="both"/>
        <w:rPr>
          <w:rFonts w:ascii="Times New Roman" w:hAnsi="Times New Roman" w:cs="Times New Roman"/>
          <w:iCs/>
          <w:sz w:val="24"/>
        </w:rPr>
      </w:pPr>
      <w:r w:rsidRPr="00BE54DD">
        <w:rPr>
          <w:rFonts w:ascii="Times New Roman" w:hAnsi="Times New Roman" w:cs="Times New Roman"/>
          <w:iCs/>
          <w:sz w:val="24"/>
        </w:rPr>
        <w:t xml:space="preserve"> LOCAÇÃO DE IMÓVEL,</w:t>
      </w:r>
      <w:r w:rsidR="001A3267" w:rsidRPr="00BE54DD">
        <w:rPr>
          <w:rFonts w:ascii="Times New Roman" w:hAnsi="Times New Roman" w:cs="Times New Roman"/>
          <w:iCs/>
          <w:sz w:val="24"/>
        </w:rPr>
        <w:t xml:space="preserve"> localizado </w:t>
      </w:r>
      <w:r w:rsidR="00B12803" w:rsidRPr="00BE54DD">
        <w:rPr>
          <w:rFonts w:ascii="Times New Roman" w:hAnsi="Times New Roman" w:cs="Times New Roman"/>
          <w:iCs/>
          <w:sz w:val="24"/>
        </w:rPr>
        <w:t xml:space="preserve">na </w:t>
      </w:r>
      <w:r w:rsidR="00967751" w:rsidRPr="00BE54DD">
        <w:rPr>
          <w:rFonts w:ascii="Times New Roman" w:hAnsi="Times New Roman" w:cs="Times New Roman"/>
          <w:iCs/>
          <w:sz w:val="24"/>
        </w:rPr>
        <w:t>Fazenda Morro do Bom Jesus, Zona Rural</w:t>
      </w:r>
      <w:r w:rsidR="00314859" w:rsidRPr="00BE54DD">
        <w:rPr>
          <w:rFonts w:ascii="Times New Roman" w:hAnsi="Times New Roman" w:cs="Times New Roman"/>
          <w:iCs/>
          <w:sz w:val="24"/>
        </w:rPr>
        <w:t>, Teixeira de Freitas</w:t>
      </w:r>
      <w:r w:rsidR="00C67098" w:rsidRPr="00BE54DD">
        <w:rPr>
          <w:rFonts w:ascii="Times New Roman" w:hAnsi="Times New Roman" w:cs="Times New Roman"/>
          <w:iCs/>
          <w:sz w:val="24"/>
        </w:rPr>
        <w:t xml:space="preserve"> – BA, tendo</w:t>
      </w:r>
      <w:r w:rsidR="001A3267" w:rsidRPr="00BE54DD">
        <w:rPr>
          <w:rFonts w:ascii="Times New Roman" w:hAnsi="Times New Roman" w:cs="Times New Roman"/>
          <w:iCs/>
          <w:sz w:val="24"/>
        </w:rPr>
        <w:t xml:space="preserve"> com</w:t>
      </w:r>
      <w:r w:rsidR="0004090D" w:rsidRPr="00BE54DD">
        <w:rPr>
          <w:rFonts w:ascii="Times New Roman" w:hAnsi="Times New Roman" w:cs="Times New Roman"/>
          <w:iCs/>
          <w:sz w:val="24"/>
        </w:rPr>
        <w:t>o</w:t>
      </w:r>
      <w:r w:rsidR="001A3267" w:rsidRPr="00BE54DD">
        <w:rPr>
          <w:rFonts w:ascii="Times New Roman" w:hAnsi="Times New Roman" w:cs="Times New Roman"/>
          <w:iCs/>
          <w:sz w:val="24"/>
        </w:rPr>
        <w:t xml:space="preserve"> Locatário</w:t>
      </w:r>
      <w:r w:rsidR="0037516A" w:rsidRPr="00BE54DD">
        <w:rPr>
          <w:rFonts w:ascii="Times New Roman" w:hAnsi="Times New Roman" w:cs="Times New Roman"/>
          <w:iCs/>
          <w:sz w:val="24"/>
        </w:rPr>
        <w:t>(a)</w:t>
      </w:r>
      <w:r w:rsidR="00B12803" w:rsidRPr="00BE54DD">
        <w:rPr>
          <w:rFonts w:ascii="Times New Roman" w:hAnsi="Times New Roman" w:cs="Times New Roman"/>
          <w:iCs/>
          <w:sz w:val="24"/>
        </w:rPr>
        <w:t xml:space="preserve"> </w:t>
      </w:r>
      <w:r w:rsidR="00967751" w:rsidRPr="00BE54DD">
        <w:rPr>
          <w:rFonts w:ascii="Times New Roman" w:hAnsi="Times New Roman" w:cs="Times New Roman"/>
          <w:iCs/>
          <w:sz w:val="24"/>
        </w:rPr>
        <w:t>a Sra. Ilidia de Brito Pereira</w:t>
      </w:r>
      <w:r w:rsidR="00DA5218" w:rsidRPr="00BE54DD">
        <w:rPr>
          <w:rFonts w:ascii="Times New Roman" w:hAnsi="Times New Roman" w:cs="Times New Roman"/>
          <w:iCs/>
          <w:sz w:val="24"/>
        </w:rPr>
        <w:t xml:space="preserve">, </w:t>
      </w:r>
      <w:r w:rsidR="00967751" w:rsidRPr="00BE54DD">
        <w:rPr>
          <w:rFonts w:ascii="Times New Roman" w:hAnsi="Times New Roman" w:cs="Times New Roman"/>
          <w:iCs/>
          <w:sz w:val="24"/>
        </w:rPr>
        <w:t>CPF</w:t>
      </w:r>
      <w:r w:rsidR="00DA5218" w:rsidRPr="00BE54DD">
        <w:rPr>
          <w:rFonts w:ascii="Times New Roman" w:hAnsi="Times New Roman" w:cs="Times New Roman"/>
          <w:iCs/>
          <w:sz w:val="24"/>
        </w:rPr>
        <w:t xml:space="preserve">: </w:t>
      </w:r>
      <w:r w:rsidR="00967751" w:rsidRPr="00BE54DD">
        <w:rPr>
          <w:rFonts w:ascii="Times New Roman" w:hAnsi="Times New Roman" w:cs="Times New Roman"/>
          <w:iCs/>
          <w:sz w:val="24"/>
        </w:rPr>
        <w:t>540.422.755-91</w:t>
      </w:r>
      <w:r w:rsidR="00314859" w:rsidRPr="00BE54DD">
        <w:rPr>
          <w:rFonts w:ascii="Times New Roman" w:hAnsi="Times New Roman" w:cs="Times New Roman"/>
          <w:iCs/>
          <w:sz w:val="24"/>
        </w:rPr>
        <w:t>,</w:t>
      </w:r>
      <w:r w:rsidR="00A15335" w:rsidRPr="00BE54DD">
        <w:rPr>
          <w:rFonts w:ascii="Times New Roman" w:hAnsi="Times New Roman" w:cs="Times New Roman"/>
          <w:iCs/>
          <w:sz w:val="24"/>
        </w:rPr>
        <w:t xml:space="preserve"> </w:t>
      </w:r>
      <w:r w:rsidRPr="00BE54DD">
        <w:rPr>
          <w:rFonts w:ascii="Times New Roman" w:hAnsi="Times New Roman" w:cs="Times New Roman"/>
          <w:iCs/>
          <w:sz w:val="24"/>
        </w:rPr>
        <w:t>cuja</w:t>
      </w:r>
      <w:r w:rsidR="0037516A" w:rsidRPr="00BE54DD">
        <w:rPr>
          <w:rFonts w:ascii="Times New Roman" w:hAnsi="Times New Roman" w:cs="Times New Roman"/>
          <w:iCs/>
          <w:sz w:val="24"/>
        </w:rPr>
        <w:t>s</w:t>
      </w:r>
      <w:r w:rsidRPr="00BE54DD">
        <w:rPr>
          <w:rFonts w:ascii="Times New Roman" w:hAnsi="Times New Roman" w:cs="Times New Roman"/>
          <w:iCs/>
          <w:sz w:val="24"/>
        </w:rPr>
        <w:t xml:space="preserve"> especificações técnicas, condições e exigências serão estabelecidas neste instrumento.</w:t>
      </w:r>
    </w:p>
    <w:p w14:paraId="55FF2B01" w14:textId="393079C0" w:rsidR="00250D0E" w:rsidRPr="00BE54DD" w:rsidRDefault="00566AEE" w:rsidP="00567D3C">
      <w:pPr>
        <w:pStyle w:val="PargrafodaLista"/>
        <w:numPr>
          <w:ilvl w:val="1"/>
          <w:numId w:val="6"/>
        </w:numPr>
        <w:spacing w:line="360" w:lineRule="auto"/>
        <w:ind w:left="0" w:firstLine="0"/>
        <w:jc w:val="both"/>
        <w:rPr>
          <w:rFonts w:ascii="Times New Roman" w:hAnsi="Times New Roman" w:cs="Times New Roman"/>
          <w:iCs/>
          <w:sz w:val="24"/>
        </w:rPr>
      </w:pPr>
      <w:r w:rsidRPr="00BE54DD">
        <w:rPr>
          <w:rFonts w:ascii="Times New Roman" w:hAnsi="Times New Roman" w:cs="Times New Roman"/>
          <w:iCs/>
          <w:sz w:val="24"/>
        </w:rPr>
        <w:t xml:space="preserve">O valor da contratação é R$ </w:t>
      </w:r>
      <w:r w:rsidR="00DA5218" w:rsidRPr="00BE54DD">
        <w:rPr>
          <w:rFonts w:ascii="Times New Roman" w:hAnsi="Times New Roman" w:cs="Times New Roman"/>
          <w:iCs/>
          <w:sz w:val="24"/>
        </w:rPr>
        <w:t>1</w:t>
      </w:r>
      <w:r w:rsidR="00CD0AF1" w:rsidRPr="00BE54DD">
        <w:rPr>
          <w:rFonts w:ascii="Times New Roman" w:hAnsi="Times New Roman" w:cs="Times New Roman"/>
          <w:iCs/>
          <w:sz w:val="24"/>
        </w:rPr>
        <w:t>.0</w:t>
      </w:r>
      <w:r w:rsidR="008D7401" w:rsidRPr="00BE54DD">
        <w:rPr>
          <w:rFonts w:ascii="Times New Roman" w:hAnsi="Times New Roman" w:cs="Times New Roman"/>
          <w:iCs/>
          <w:sz w:val="24"/>
        </w:rPr>
        <w:t>00</w:t>
      </w:r>
      <w:r w:rsidR="00C67098" w:rsidRPr="00BE54DD">
        <w:rPr>
          <w:rFonts w:ascii="Times New Roman" w:hAnsi="Times New Roman" w:cs="Times New Roman"/>
          <w:iCs/>
          <w:sz w:val="24"/>
        </w:rPr>
        <w:t>,00 (</w:t>
      </w:r>
      <w:r w:rsidR="00A20C70" w:rsidRPr="00BE54DD">
        <w:rPr>
          <w:rFonts w:ascii="Times New Roman" w:hAnsi="Times New Roman" w:cs="Times New Roman"/>
          <w:iCs/>
          <w:sz w:val="24"/>
        </w:rPr>
        <w:t>mil</w:t>
      </w:r>
      <w:r w:rsidR="00CD0AF1" w:rsidRPr="00BE54DD">
        <w:rPr>
          <w:rFonts w:ascii="Times New Roman" w:hAnsi="Times New Roman" w:cs="Times New Roman"/>
          <w:iCs/>
          <w:sz w:val="24"/>
        </w:rPr>
        <w:t xml:space="preserve"> </w:t>
      </w:r>
      <w:r w:rsidR="00C67098" w:rsidRPr="00BE54DD">
        <w:rPr>
          <w:rFonts w:ascii="Times New Roman" w:hAnsi="Times New Roman" w:cs="Times New Roman"/>
          <w:iCs/>
          <w:sz w:val="24"/>
        </w:rPr>
        <w:t>reais) mensais</w:t>
      </w:r>
      <w:r w:rsidRPr="00BE54DD">
        <w:rPr>
          <w:rFonts w:ascii="Times New Roman" w:hAnsi="Times New Roman" w:cs="Times New Roman"/>
          <w:iCs/>
          <w:sz w:val="24"/>
        </w:rPr>
        <w:t xml:space="preserve">, </w:t>
      </w:r>
      <w:r w:rsidR="0089382B" w:rsidRPr="00BE54DD">
        <w:rPr>
          <w:rFonts w:ascii="Times New Roman" w:hAnsi="Times New Roman" w:cs="Times New Roman"/>
          <w:iCs/>
          <w:sz w:val="24"/>
        </w:rPr>
        <w:t>sendo compatível com os valores praticados pelo mercado, considerados os preços constantes de bancos de dados públicos e as quantidades a serem contratadas, observadas a potencial economia de escala e as peculiaridades do local de execução do objeto conforme prevê o art. 23 da Lei 14.133/2021</w:t>
      </w:r>
      <w:r w:rsidR="0089382B" w:rsidRPr="00BE54DD">
        <w:rPr>
          <w:rFonts w:ascii="Times New Roman" w:hAnsi="Times New Roman" w:cs="Times New Roman"/>
          <w:sz w:val="24"/>
        </w:rPr>
        <w:t>.</w:t>
      </w:r>
    </w:p>
    <w:p w14:paraId="6A4AB5F6" w14:textId="77777777" w:rsidR="006A0774" w:rsidRPr="00BE54DD" w:rsidRDefault="006A0774" w:rsidP="006A0774">
      <w:pPr>
        <w:pStyle w:val="PargrafodaLista"/>
        <w:ind w:left="0"/>
        <w:jc w:val="both"/>
        <w:rPr>
          <w:rFonts w:ascii="Times New Roman" w:hAnsi="Times New Roman" w:cs="Times New Roman"/>
          <w:iCs/>
          <w:sz w:val="24"/>
        </w:rPr>
      </w:pPr>
    </w:p>
    <w:p w14:paraId="6BE0637B" w14:textId="64612C27" w:rsidR="00621387" w:rsidRPr="00BE54DD" w:rsidRDefault="00694CCC" w:rsidP="0063623E">
      <w:pPr>
        <w:pStyle w:val="PargrafodaLista"/>
        <w:numPr>
          <w:ilvl w:val="0"/>
          <w:numId w:val="6"/>
        </w:numPr>
        <w:spacing w:line="276" w:lineRule="auto"/>
        <w:jc w:val="both"/>
        <w:rPr>
          <w:rFonts w:ascii="Times New Roman" w:hAnsi="Times New Roman" w:cs="Times New Roman"/>
          <w:b/>
          <w:bCs/>
          <w:sz w:val="24"/>
          <w:u w:val="single"/>
        </w:rPr>
      </w:pPr>
      <w:r w:rsidRPr="00BE54DD">
        <w:rPr>
          <w:rFonts w:ascii="Times New Roman" w:hAnsi="Times New Roman" w:cs="Times New Roman"/>
          <w:b/>
          <w:bCs/>
          <w:sz w:val="24"/>
          <w:u w:val="single"/>
        </w:rPr>
        <w:t xml:space="preserve">JUSTIFICATIVA </w:t>
      </w:r>
      <w:r w:rsidR="00066D26" w:rsidRPr="00BE54DD">
        <w:rPr>
          <w:rFonts w:ascii="Times New Roman" w:hAnsi="Times New Roman" w:cs="Times New Roman"/>
          <w:b/>
          <w:bCs/>
          <w:sz w:val="24"/>
          <w:u w:val="single"/>
        </w:rPr>
        <w:t xml:space="preserve">(DESCRIÇÃO DA SOLUÇÃO COMO UM TODO </w:t>
      </w:r>
    </w:p>
    <w:p w14:paraId="63756776" w14:textId="0EE3B666" w:rsidR="00C13E18" w:rsidRPr="00BE54DD" w:rsidRDefault="00C13E18" w:rsidP="00567D3C">
      <w:pPr>
        <w:pStyle w:val="PargrafodaLista"/>
        <w:numPr>
          <w:ilvl w:val="1"/>
          <w:numId w:val="6"/>
        </w:numPr>
        <w:spacing w:line="360" w:lineRule="auto"/>
        <w:ind w:left="0" w:firstLine="0"/>
        <w:jc w:val="both"/>
        <w:rPr>
          <w:rFonts w:ascii="Times New Roman" w:hAnsi="Times New Roman" w:cs="Times New Roman"/>
          <w:iCs/>
          <w:sz w:val="24"/>
        </w:rPr>
      </w:pPr>
      <w:r w:rsidRPr="00BE54DD">
        <w:rPr>
          <w:rFonts w:ascii="Times New Roman" w:hAnsi="Times New Roman" w:cs="Times New Roman"/>
          <w:iCs/>
          <w:sz w:val="24"/>
        </w:rPr>
        <w:t>A locação do imóvel, visa suprir as necessidades d</w:t>
      </w:r>
      <w:r w:rsidR="00287106" w:rsidRPr="00BE54DD">
        <w:rPr>
          <w:rFonts w:ascii="Times New Roman" w:hAnsi="Times New Roman" w:cs="Times New Roman"/>
          <w:iCs/>
          <w:sz w:val="24"/>
        </w:rPr>
        <w:t xml:space="preserve">a Secretaria Municipal de </w:t>
      </w:r>
      <w:r w:rsidR="00E54FDC" w:rsidRPr="00BE54DD">
        <w:rPr>
          <w:rFonts w:ascii="Times New Roman" w:hAnsi="Times New Roman" w:cs="Times New Roman"/>
          <w:iCs/>
          <w:sz w:val="24"/>
        </w:rPr>
        <w:t>Educação</w:t>
      </w:r>
      <w:r w:rsidR="009D4976" w:rsidRPr="00BE54DD">
        <w:rPr>
          <w:rFonts w:ascii="Times New Roman" w:hAnsi="Times New Roman" w:cs="Times New Roman"/>
          <w:iCs/>
          <w:sz w:val="24"/>
        </w:rPr>
        <w:t xml:space="preserve"> para o funcionamento da ESCOLA MUNICIPAL</w:t>
      </w:r>
      <w:r w:rsidR="00967751" w:rsidRPr="00BE54DD">
        <w:rPr>
          <w:rFonts w:ascii="Times New Roman" w:hAnsi="Times New Roman" w:cs="Times New Roman"/>
          <w:iCs/>
          <w:sz w:val="24"/>
        </w:rPr>
        <w:t xml:space="preserve"> SANTA GLÓRIA</w:t>
      </w:r>
      <w:r w:rsidR="00CD0AF1" w:rsidRPr="00BE54DD">
        <w:rPr>
          <w:rFonts w:ascii="Times New Roman" w:hAnsi="Times New Roman" w:cs="Times New Roman"/>
          <w:iCs/>
          <w:sz w:val="24"/>
        </w:rPr>
        <w:t>.</w:t>
      </w:r>
    </w:p>
    <w:p w14:paraId="41A7C051" w14:textId="3D178DF4" w:rsidR="0037516A" w:rsidRPr="00BE54DD" w:rsidRDefault="00D64E1A" w:rsidP="0037516A">
      <w:pPr>
        <w:pStyle w:val="PargrafodaLista"/>
        <w:numPr>
          <w:ilvl w:val="1"/>
          <w:numId w:val="6"/>
        </w:numPr>
        <w:spacing w:line="360" w:lineRule="auto"/>
        <w:ind w:left="0" w:firstLine="0"/>
        <w:jc w:val="both"/>
        <w:rPr>
          <w:rFonts w:ascii="Times New Roman" w:hAnsi="Times New Roman" w:cs="Times New Roman"/>
          <w:iCs/>
          <w:sz w:val="24"/>
        </w:rPr>
      </w:pPr>
      <w:r w:rsidRPr="00BE54DD">
        <w:rPr>
          <w:rFonts w:ascii="Times New Roman" w:hAnsi="Times New Roman" w:cs="Times New Roman"/>
          <w:iCs/>
          <w:sz w:val="24"/>
        </w:rPr>
        <w:t xml:space="preserve"> </w:t>
      </w:r>
      <w:r w:rsidR="0037516A" w:rsidRPr="00BE54DD">
        <w:rPr>
          <w:rFonts w:ascii="Times New Roman" w:hAnsi="Times New Roman" w:cs="Times New Roman"/>
          <w:iCs/>
          <w:sz w:val="24"/>
        </w:rPr>
        <w:t xml:space="preserve">O imóvel proposto foi disponibilizado anteriormente através de aviso publicado no diário oficial do município e atualmente após a notificação da finalização do contrato. Com a área </w:t>
      </w:r>
      <w:r w:rsidR="008D7401" w:rsidRPr="00BE54DD">
        <w:rPr>
          <w:rFonts w:ascii="Times New Roman" w:hAnsi="Times New Roman" w:cs="Times New Roman"/>
          <w:iCs/>
          <w:sz w:val="24"/>
        </w:rPr>
        <w:t xml:space="preserve">total de </w:t>
      </w:r>
      <w:r w:rsidR="00AD41B8" w:rsidRPr="00BE54DD">
        <w:rPr>
          <w:rFonts w:ascii="Times New Roman" w:hAnsi="Times New Roman" w:cs="Times New Roman"/>
          <w:iCs/>
          <w:sz w:val="24"/>
        </w:rPr>
        <w:t>200</w:t>
      </w:r>
      <w:r w:rsidR="002305A4" w:rsidRPr="00BE54DD">
        <w:rPr>
          <w:rFonts w:ascii="Times New Roman" w:hAnsi="Times New Roman" w:cs="Times New Roman"/>
          <w:iCs/>
          <w:sz w:val="24"/>
        </w:rPr>
        <w:t xml:space="preserve"> </w:t>
      </w:r>
      <w:r w:rsidR="0037516A" w:rsidRPr="00BE54DD">
        <w:rPr>
          <w:rFonts w:ascii="Times New Roman" w:hAnsi="Times New Roman" w:cs="Times New Roman"/>
          <w:iCs/>
          <w:sz w:val="24"/>
        </w:rPr>
        <w:t>m², distribuída entre diferentes ambientes. O Imóvel apresenta</w:t>
      </w:r>
      <w:r w:rsidR="00AD41B8" w:rsidRPr="00BE54DD">
        <w:rPr>
          <w:rFonts w:ascii="Times New Roman" w:hAnsi="Times New Roman" w:cs="Times New Roman"/>
          <w:iCs/>
          <w:sz w:val="24"/>
        </w:rPr>
        <w:t xml:space="preserve">: </w:t>
      </w:r>
      <w:r w:rsidR="00EE6747" w:rsidRPr="00BE54DD">
        <w:rPr>
          <w:rFonts w:ascii="Times New Roman" w:hAnsi="Times New Roman" w:cs="Times New Roman"/>
          <w:iCs/>
          <w:sz w:val="24"/>
        </w:rPr>
        <w:t>0</w:t>
      </w:r>
      <w:r w:rsidR="00AD41B8" w:rsidRPr="00BE54DD">
        <w:rPr>
          <w:rFonts w:ascii="Times New Roman" w:hAnsi="Times New Roman" w:cs="Times New Roman"/>
          <w:iCs/>
          <w:sz w:val="24"/>
        </w:rPr>
        <w:t>5 salas, 01 banheiro, 01 almoxarifado e 01 cozinha.</w:t>
      </w:r>
      <w:r w:rsidR="00EE6747" w:rsidRPr="00BE54DD">
        <w:rPr>
          <w:rFonts w:ascii="Times New Roman" w:hAnsi="Times New Roman" w:cs="Times New Roman"/>
          <w:iCs/>
          <w:sz w:val="24"/>
        </w:rPr>
        <w:t xml:space="preserve"> </w:t>
      </w:r>
      <w:r w:rsidR="0037516A" w:rsidRPr="00BE54DD">
        <w:rPr>
          <w:rFonts w:ascii="Times New Roman" w:hAnsi="Times New Roman" w:cs="Times New Roman"/>
          <w:iCs/>
          <w:sz w:val="24"/>
        </w:rPr>
        <w:t xml:space="preserve">Além disso, conforme consta nos autos do processo, estão disponíveis o parecer da comissão de avaliação de imóvel, bem como relatório fotográfico, publicação da procura do imóvel em diário oficial, a planta do imóvel e o laudo de vistoria. </w:t>
      </w:r>
    </w:p>
    <w:p w14:paraId="18721D27" w14:textId="184B676B" w:rsidR="004E0FB3" w:rsidRPr="00BE54DD" w:rsidRDefault="00052796" w:rsidP="0037516A">
      <w:pPr>
        <w:pStyle w:val="PargrafodaLista"/>
        <w:numPr>
          <w:ilvl w:val="1"/>
          <w:numId w:val="6"/>
        </w:numPr>
        <w:spacing w:line="360" w:lineRule="auto"/>
        <w:ind w:left="0" w:firstLine="0"/>
        <w:jc w:val="both"/>
        <w:rPr>
          <w:rFonts w:ascii="Times New Roman" w:hAnsi="Times New Roman" w:cs="Times New Roman"/>
          <w:iCs/>
          <w:sz w:val="24"/>
        </w:rPr>
      </w:pPr>
      <w:r w:rsidRPr="00BE54DD">
        <w:rPr>
          <w:rFonts w:ascii="Times New Roman" w:hAnsi="Times New Roman" w:cs="Times New Roman"/>
          <w:iCs/>
          <w:sz w:val="24"/>
        </w:rPr>
        <w:t xml:space="preserve">Para um imóvel ideal destinado à locação para o funcionamento de uma escola municipal rural, é importante considerar uma série de características que atendam tanto às necessidades pedagógicas quanto à infraestrutura necessária para o bom funcionamento da </w:t>
      </w:r>
      <w:r w:rsidRPr="00BE54DD">
        <w:rPr>
          <w:rFonts w:ascii="Times New Roman" w:hAnsi="Times New Roman" w:cs="Times New Roman"/>
          <w:iCs/>
          <w:sz w:val="24"/>
        </w:rPr>
        <w:lastRenderedPageBreak/>
        <w:t xml:space="preserve">escola, levando em conta as particularidades do ambiente rural. Abaixo, estão alguns aspectos que o imóvel deve possuir: </w:t>
      </w:r>
    </w:p>
    <w:p w14:paraId="1DD31534" w14:textId="5941E4C8" w:rsidR="000E03F8" w:rsidRPr="00BE54DD" w:rsidRDefault="00052796" w:rsidP="00990902">
      <w:pPr>
        <w:pStyle w:val="PargrafodaLista"/>
        <w:numPr>
          <w:ilvl w:val="1"/>
          <w:numId w:val="6"/>
        </w:numPr>
        <w:spacing w:line="360" w:lineRule="auto"/>
        <w:ind w:left="0" w:firstLine="0"/>
        <w:jc w:val="both"/>
        <w:rPr>
          <w:rFonts w:ascii="Times New Roman" w:hAnsi="Times New Roman" w:cs="Times New Roman"/>
          <w:b/>
          <w:bCs/>
          <w:iCs/>
          <w:sz w:val="24"/>
        </w:rPr>
      </w:pPr>
      <w:r w:rsidRPr="00BE54DD">
        <w:rPr>
          <w:rFonts w:ascii="Times New Roman" w:hAnsi="Times New Roman" w:cs="Times New Roman"/>
          <w:b/>
          <w:bCs/>
          <w:sz w:val="24"/>
        </w:rPr>
        <w:t>Localização e Acessibilidade</w:t>
      </w:r>
      <w:r w:rsidR="000E03F8" w:rsidRPr="00BE54DD">
        <w:rPr>
          <w:rFonts w:ascii="Times New Roman" w:hAnsi="Times New Roman" w:cs="Times New Roman"/>
          <w:b/>
          <w:bCs/>
          <w:sz w:val="24"/>
        </w:rPr>
        <w:t>:</w:t>
      </w:r>
    </w:p>
    <w:p w14:paraId="2764A370" w14:textId="77777777" w:rsidR="00052796" w:rsidRPr="00BE54DD" w:rsidRDefault="00052796"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t>O imóvel deve estar situado de forma estratégica para facilitar o acesso de alunos e funcionários, levando em conta a logística de transporte rural.</w:t>
      </w:r>
    </w:p>
    <w:p w14:paraId="28DC6FCB" w14:textId="56CCB5B2" w:rsidR="00052796" w:rsidRPr="00BE54DD" w:rsidRDefault="00052796"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t>A localização deve ser segura, com baixa incidência de riscos ambientais (como inundações, quedas de barreiras ou proximidade de áreas de risco).</w:t>
      </w:r>
    </w:p>
    <w:p w14:paraId="2EA7BC61" w14:textId="5AD38D52" w:rsidR="004E0FB3" w:rsidRPr="00BE54DD" w:rsidRDefault="00052796" w:rsidP="00990902">
      <w:pPr>
        <w:pStyle w:val="PargrafodaLista"/>
        <w:numPr>
          <w:ilvl w:val="1"/>
          <w:numId w:val="6"/>
        </w:numPr>
        <w:spacing w:before="100" w:beforeAutospacing="1" w:after="100" w:afterAutospacing="1" w:line="360" w:lineRule="auto"/>
        <w:ind w:left="709" w:hanging="709"/>
        <w:jc w:val="both"/>
        <w:rPr>
          <w:rFonts w:ascii="Times New Roman" w:hAnsi="Times New Roman" w:cs="Times New Roman"/>
          <w:b/>
          <w:bCs/>
          <w:sz w:val="24"/>
        </w:rPr>
      </w:pPr>
      <w:r w:rsidRPr="00BE54DD">
        <w:rPr>
          <w:rFonts w:ascii="Times New Roman" w:hAnsi="Times New Roman" w:cs="Times New Roman"/>
          <w:b/>
          <w:bCs/>
          <w:sz w:val="24"/>
        </w:rPr>
        <w:t>Tamanho e Distribuição do Imóvel</w:t>
      </w:r>
      <w:r w:rsidR="000E03F8" w:rsidRPr="00BE54DD">
        <w:rPr>
          <w:rFonts w:ascii="Times New Roman" w:hAnsi="Times New Roman" w:cs="Times New Roman"/>
          <w:b/>
          <w:bCs/>
          <w:sz w:val="24"/>
        </w:rPr>
        <w:t>:</w:t>
      </w:r>
    </w:p>
    <w:p w14:paraId="4B8E3FC2" w14:textId="77777777" w:rsidR="00052796" w:rsidRPr="00BE54DD" w:rsidRDefault="00052796"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t>O imóvel deve ter salas amplas o suficiente para acomodar as turmas de acordo com o número de alunos. Idealmente, o imóvel teria salas para atividades acadêmicas, administrativas e de apoio (como uma sala de professores, direção, secretaria e um espaço para reuniões).</w:t>
      </w:r>
    </w:p>
    <w:p w14:paraId="6C28D305" w14:textId="77777777" w:rsidR="00052796" w:rsidRPr="00BE54DD" w:rsidRDefault="00052796"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t>O imóvel precisa de uma área externa grande, que pode ser utilizada para atividades físicas, recreação e eventos, além de ser um local importante para projetos de jardinagem, hortas escolares ou atividades que envolvem o contato com a natureza.</w:t>
      </w:r>
    </w:p>
    <w:p w14:paraId="3415B3B2" w14:textId="77777777" w:rsidR="00052796" w:rsidRPr="00BE54DD" w:rsidRDefault="00052796"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t>Caso o número de alunos aumente, é importante que haja espaço para expansão de novas salas de aula ou outras instalações, como refeitório e banheiros.</w:t>
      </w:r>
    </w:p>
    <w:p w14:paraId="0025F1B5" w14:textId="3FF03D36" w:rsidR="004E0FB3" w:rsidRPr="00BE54DD" w:rsidRDefault="000E03F8" w:rsidP="00990902">
      <w:pPr>
        <w:pStyle w:val="PargrafodaLista"/>
        <w:numPr>
          <w:ilvl w:val="1"/>
          <w:numId w:val="6"/>
        </w:numPr>
        <w:spacing w:before="100" w:beforeAutospacing="1" w:after="100" w:afterAutospacing="1" w:line="360" w:lineRule="auto"/>
        <w:ind w:left="709" w:hanging="709"/>
        <w:jc w:val="both"/>
        <w:rPr>
          <w:rFonts w:ascii="Times New Roman" w:hAnsi="Times New Roman" w:cs="Times New Roman"/>
          <w:b/>
          <w:bCs/>
          <w:sz w:val="24"/>
        </w:rPr>
      </w:pPr>
      <w:r w:rsidRPr="00BE54DD">
        <w:rPr>
          <w:rFonts w:ascii="Times New Roman" w:hAnsi="Times New Roman" w:cs="Times New Roman"/>
          <w:b/>
          <w:bCs/>
          <w:sz w:val="24"/>
        </w:rPr>
        <w:t>Infraestrutura:</w:t>
      </w:r>
    </w:p>
    <w:p w14:paraId="792E7F40" w14:textId="0364CFFC" w:rsidR="004E0FB3" w:rsidRPr="00BE54DD" w:rsidRDefault="001E3A23"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t>O imóvel precisa te</w:t>
      </w:r>
      <w:r w:rsidR="00C76CBB" w:rsidRPr="00BE54DD">
        <w:rPr>
          <w:rFonts w:ascii="Times New Roman" w:hAnsi="Times New Roman" w:cs="Times New Roman"/>
          <w:sz w:val="24"/>
        </w:rPr>
        <w:t>m</w:t>
      </w:r>
      <w:r w:rsidRPr="00BE54DD">
        <w:rPr>
          <w:rFonts w:ascii="Times New Roman" w:hAnsi="Times New Roman" w:cs="Times New Roman"/>
          <w:sz w:val="24"/>
        </w:rPr>
        <w:t xml:space="preserve"> espaços </w:t>
      </w:r>
      <w:r w:rsidR="00C76CBB" w:rsidRPr="00BE54DD">
        <w:rPr>
          <w:rFonts w:ascii="Times New Roman" w:hAnsi="Times New Roman" w:cs="Times New Roman"/>
          <w:sz w:val="24"/>
        </w:rPr>
        <w:t>para mesas</w:t>
      </w:r>
      <w:r w:rsidR="000E03F8" w:rsidRPr="00BE54DD">
        <w:rPr>
          <w:rFonts w:ascii="Times New Roman" w:hAnsi="Times New Roman" w:cs="Times New Roman"/>
          <w:sz w:val="24"/>
        </w:rPr>
        <w:t>, cadeiras, armários e estantes</w:t>
      </w:r>
      <w:r w:rsidR="002F12B0" w:rsidRPr="00BE54DD">
        <w:rPr>
          <w:rFonts w:ascii="Times New Roman" w:hAnsi="Times New Roman" w:cs="Times New Roman"/>
          <w:sz w:val="24"/>
        </w:rPr>
        <w:t>.</w:t>
      </w:r>
    </w:p>
    <w:p w14:paraId="04BCEC33" w14:textId="3E5B55A6" w:rsidR="004E0FB3" w:rsidRPr="00BE54DD" w:rsidRDefault="000E03F8"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t>Infraestrutura Elétrica e Hidráulica: Adequada para suportar as atividades escolares, incluindo iluminação adequada, tomadas, sistema de água potável</w:t>
      </w:r>
      <w:r w:rsidR="002F12B0" w:rsidRPr="00BE54DD">
        <w:rPr>
          <w:rFonts w:ascii="Times New Roman" w:hAnsi="Times New Roman" w:cs="Times New Roman"/>
          <w:sz w:val="24"/>
        </w:rPr>
        <w:t>.</w:t>
      </w:r>
    </w:p>
    <w:p w14:paraId="50F18603" w14:textId="29FEB203" w:rsidR="002F12B0" w:rsidRPr="00BE54DD" w:rsidRDefault="002F12B0"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t>É essencial que o imóvel tenha banheiros suficientes para os alunos e funcionários, com a possibilidade de atender a diferentes faixas etárias e garantir acessibilidade para pessoas com deficiência.</w:t>
      </w:r>
    </w:p>
    <w:p w14:paraId="2AFFE82B" w14:textId="26A1F157" w:rsidR="002F12B0" w:rsidRPr="00BE54DD" w:rsidRDefault="00B24703"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lastRenderedPageBreak/>
        <w:t>As salas de aula e demais espaços devem ser bem ventilados e contar com boa iluminação natural, criando um ambiente saudável e confortável para o aprendizado.</w:t>
      </w:r>
    </w:p>
    <w:p w14:paraId="6C17B184" w14:textId="77777777" w:rsidR="00E861B8" w:rsidRPr="00BE54DD" w:rsidRDefault="000E03F8" w:rsidP="00990902">
      <w:pPr>
        <w:pStyle w:val="PargrafodaLista"/>
        <w:numPr>
          <w:ilvl w:val="1"/>
          <w:numId w:val="6"/>
        </w:numPr>
        <w:spacing w:before="100" w:beforeAutospacing="1" w:after="100" w:afterAutospacing="1" w:line="360" w:lineRule="auto"/>
        <w:ind w:left="709" w:hanging="709"/>
        <w:jc w:val="both"/>
        <w:rPr>
          <w:rFonts w:ascii="Times New Roman" w:hAnsi="Times New Roman" w:cs="Times New Roman"/>
          <w:b/>
          <w:bCs/>
          <w:sz w:val="24"/>
        </w:rPr>
      </w:pPr>
      <w:r w:rsidRPr="00BE54DD">
        <w:rPr>
          <w:rFonts w:ascii="Times New Roman" w:hAnsi="Times New Roman" w:cs="Times New Roman"/>
          <w:b/>
          <w:bCs/>
          <w:sz w:val="24"/>
        </w:rPr>
        <w:t>Conformidade Legal:</w:t>
      </w:r>
    </w:p>
    <w:p w14:paraId="610C4396" w14:textId="77777777" w:rsidR="00E861B8" w:rsidRPr="00BE54DD" w:rsidRDefault="000E03F8" w:rsidP="00990902">
      <w:pPr>
        <w:pStyle w:val="PargrafodaLista"/>
        <w:numPr>
          <w:ilvl w:val="2"/>
          <w:numId w:val="6"/>
        </w:numPr>
        <w:spacing w:before="100" w:beforeAutospacing="1" w:after="100" w:afterAutospacing="1" w:line="360" w:lineRule="auto"/>
        <w:jc w:val="both"/>
        <w:rPr>
          <w:rFonts w:ascii="Times New Roman" w:hAnsi="Times New Roman" w:cs="Times New Roman"/>
          <w:sz w:val="24"/>
        </w:rPr>
      </w:pPr>
      <w:r w:rsidRPr="00BE54DD">
        <w:rPr>
          <w:rFonts w:ascii="Times New Roman" w:hAnsi="Times New Roman" w:cs="Times New Roman"/>
          <w:sz w:val="24"/>
        </w:rPr>
        <w:t>O imóvel estar em conformidade com todas as normas e regulamentos municipais, estaduais e federais aplicáveis.</w:t>
      </w:r>
    </w:p>
    <w:p w14:paraId="7B7E26EA" w14:textId="00C602F8" w:rsidR="000E03F8" w:rsidRPr="00BE54DD" w:rsidRDefault="00B24703" w:rsidP="00990902">
      <w:pPr>
        <w:pStyle w:val="PargrafodaLista"/>
        <w:numPr>
          <w:ilvl w:val="1"/>
          <w:numId w:val="6"/>
        </w:numPr>
        <w:spacing w:before="240" w:after="240" w:line="360" w:lineRule="auto"/>
        <w:ind w:left="0" w:firstLine="0"/>
        <w:jc w:val="both"/>
        <w:rPr>
          <w:rFonts w:ascii="Times New Roman" w:hAnsi="Times New Roman" w:cs="Times New Roman"/>
          <w:iCs/>
          <w:sz w:val="24"/>
        </w:rPr>
      </w:pPr>
      <w:r w:rsidRPr="00BE54DD">
        <w:rPr>
          <w:rFonts w:ascii="Times New Roman" w:hAnsi="Times New Roman" w:cs="Times New Roman"/>
          <w:iCs/>
          <w:sz w:val="24"/>
        </w:rPr>
        <w:t>Um imóvel ideal para a locação de uma escola municipal rural deve ser acessível, seguro, espaçoso, com boa infraestrutura e capaz de promover tanto o aprendizado quanto o bem-estar dos alunos. A localização, a qualidade da construção e a possibilidade de expansão são elementos fundamentais, assim como a preocupação com o meio ambiente e a integração com a comunidade local.</w:t>
      </w:r>
    </w:p>
    <w:p w14:paraId="0FD79031" w14:textId="77777777" w:rsidR="000E03F8" w:rsidRPr="00BE54DD" w:rsidRDefault="000E03F8" w:rsidP="0063623E">
      <w:pPr>
        <w:pStyle w:val="PargrafodaLista"/>
        <w:spacing w:before="240" w:after="240"/>
        <w:ind w:left="0"/>
        <w:jc w:val="both"/>
        <w:rPr>
          <w:rFonts w:ascii="Times New Roman" w:hAnsi="Times New Roman" w:cs="Times New Roman"/>
          <w:iCs/>
          <w:sz w:val="24"/>
        </w:rPr>
      </w:pPr>
    </w:p>
    <w:p w14:paraId="739E1C6C" w14:textId="64C56DE7" w:rsidR="00DC6BAB" w:rsidRPr="00BE54DD" w:rsidRDefault="00566AEE" w:rsidP="00DC6BAB">
      <w:pPr>
        <w:pStyle w:val="PargrafodaLista"/>
        <w:numPr>
          <w:ilvl w:val="0"/>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b/>
          <w:bCs/>
          <w:sz w:val="24"/>
          <w:u w:val="single"/>
        </w:rPr>
        <w:t>FUNDAMENTAÇÃO DA LOCAÇÃO</w:t>
      </w:r>
    </w:p>
    <w:p w14:paraId="7D8A193C" w14:textId="507EDE82" w:rsidR="00566AEE" w:rsidRPr="00BE54DD" w:rsidRDefault="00566AEE" w:rsidP="00567D3C">
      <w:pPr>
        <w:pStyle w:val="PargrafodaLista"/>
        <w:numPr>
          <w:ilvl w:val="1"/>
          <w:numId w:val="6"/>
        </w:numPr>
        <w:spacing w:before="240" w:after="240" w:line="360" w:lineRule="auto"/>
        <w:ind w:left="0" w:firstLine="0"/>
        <w:jc w:val="both"/>
        <w:rPr>
          <w:rFonts w:ascii="Times New Roman" w:hAnsi="Times New Roman" w:cs="Times New Roman"/>
          <w:iCs/>
          <w:sz w:val="24"/>
        </w:rPr>
      </w:pPr>
      <w:r w:rsidRPr="00BE54DD">
        <w:rPr>
          <w:rFonts w:ascii="Times New Roman" w:hAnsi="Times New Roman" w:cs="Times New Roman"/>
          <w:iCs/>
          <w:sz w:val="24"/>
        </w:rPr>
        <w:t>Justifica-se a LOCAÇÃO direta por inexigibilidade, tendo em vista ser inviável a competição, nos termos do art. 74</w:t>
      </w:r>
      <w:r w:rsidR="00D248B2" w:rsidRPr="00BE54DD">
        <w:rPr>
          <w:rFonts w:ascii="Times New Roman" w:hAnsi="Times New Roman" w:cs="Times New Roman"/>
          <w:iCs/>
          <w:sz w:val="24"/>
        </w:rPr>
        <w:t>, V</w:t>
      </w:r>
      <w:r w:rsidRPr="00BE54DD">
        <w:rPr>
          <w:rFonts w:ascii="Times New Roman" w:hAnsi="Times New Roman" w:cs="Times New Roman"/>
          <w:iCs/>
          <w:sz w:val="24"/>
        </w:rPr>
        <w:t xml:space="preserve"> da Lei Federal n.º 14.133, de 2021 e art. 5º, §§1º e 3º do Decreto Municipal n.º </w:t>
      </w:r>
      <w:r w:rsidR="009B13EA" w:rsidRPr="00BE54DD">
        <w:rPr>
          <w:rFonts w:ascii="Times New Roman" w:hAnsi="Times New Roman" w:cs="Times New Roman"/>
          <w:iCs/>
          <w:sz w:val="24"/>
        </w:rPr>
        <w:t>049</w:t>
      </w:r>
      <w:r w:rsidRPr="00BE54DD">
        <w:rPr>
          <w:rFonts w:ascii="Times New Roman" w:hAnsi="Times New Roman" w:cs="Times New Roman"/>
          <w:iCs/>
          <w:sz w:val="24"/>
        </w:rPr>
        <w:t>, de 202</w:t>
      </w:r>
      <w:r w:rsidR="009B13EA" w:rsidRPr="00BE54DD">
        <w:rPr>
          <w:rFonts w:ascii="Times New Roman" w:hAnsi="Times New Roman" w:cs="Times New Roman"/>
          <w:iCs/>
          <w:sz w:val="24"/>
        </w:rPr>
        <w:t>4</w:t>
      </w:r>
      <w:r w:rsidRPr="00BE54DD">
        <w:rPr>
          <w:rFonts w:ascii="Times New Roman" w:hAnsi="Times New Roman" w:cs="Times New Roman"/>
          <w:iCs/>
          <w:sz w:val="24"/>
        </w:rPr>
        <w:t>.</w:t>
      </w:r>
    </w:p>
    <w:p w14:paraId="367FCBFC" w14:textId="77777777" w:rsidR="0063623E" w:rsidRPr="00BE54DD" w:rsidRDefault="0063623E" w:rsidP="0063623E">
      <w:pPr>
        <w:pStyle w:val="PargrafodaLista"/>
        <w:spacing w:before="240" w:after="240"/>
        <w:ind w:left="0"/>
        <w:jc w:val="both"/>
        <w:rPr>
          <w:rFonts w:ascii="Times New Roman" w:hAnsi="Times New Roman" w:cs="Times New Roman"/>
          <w:iCs/>
          <w:sz w:val="24"/>
        </w:rPr>
      </w:pPr>
    </w:p>
    <w:p w14:paraId="35F707C3" w14:textId="792207B9" w:rsidR="00566AEE" w:rsidRPr="00BE54DD" w:rsidRDefault="00A45355" w:rsidP="00567D3C">
      <w:pPr>
        <w:pStyle w:val="PargrafodaLista"/>
        <w:numPr>
          <w:ilvl w:val="0"/>
          <w:numId w:val="6"/>
        </w:numPr>
        <w:spacing w:line="360" w:lineRule="auto"/>
        <w:ind w:left="284" w:hanging="284"/>
        <w:jc w:val="both"/>
        <w:rPr>
          <w:rFonts w:ascii="Times New Roman" w:hAnsi="Times New Roman" w:cs="Times New Roman"/>
          <w:b/>
          <w:bCs/>
          <w:sz w:val="24"/>
          <w:u w:val="single"/>
        </w:rPr>
      </w:pPr>
      <w:bookmarkStart w:id="0" w:name="_Hlk158366001"/>
      <w:r w:rsidRPr="00BE54DD">
        <w:rPr>
          <w:rFonts w:ascii="Times New Roman" w:hAnsi="Times New Roman" w:cs="Times New Roman"/>
          <w:b/>
          <w:bCs/>
          <w:sz w:val="24"/>
          <w:u w:val="single"/>
        </w:rPr>
        <w:t>CARACTERÍSTICAS NECESSÁRIAS DO IMÓVEL A SER LOCADO</w:t>
      </w:r>
    </w:p>
    <w:p w14:paraId="78C70F63" w14:textId="666B7D56" w:rsidR="00A45355" w:rsidRPr="00BE54DD" w:rsidRDefault="00A45355" w:rsidP="00567D3C">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a) Estar livre, desembaraçado e desimpedido de coisas e pessoas na data da celebração do contrato de locação;</w:t>
      </w:r>
    </w:p>
    <w:p w14:paraId="07A63BC2" w14:textId="77777777" w:rsidR="00A45355" w:rsidRPr="00BE54DD" w:rsidRDefault="00A45355" w:rsidP="00567D3C">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b) Instalações hidrossanitários de acordo com o previsto na legislação. Deverá ser atestada a ausência de qualquer tipo de vazamento. As louças, metais e válvulas deverão estar em perfeitas condições de utilização, devidamente atestadas;</w:t>
      </w:r>
    </w:p>
    <w:p w14:paraId="56BDC668" w14:textId="70177E5E" w:rsidR="00A45355" w:rsidRPr="00BE54DD" w:rsidRDefault="00A45355" w:rsidP="00567D3C">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c) Imóvel em perfeitas condições de uso</w:t>
      </w:r>
      <w:r w:rsidR="00886ACD" w:rsidRPr="00BE54DD">
        <w:rPr>
          <w:rFonts w:ascii="Times New Roman" w:hAnsi="Times New Roman" w:cs="Times New Roman"/>
          <w:sz w:val="24"/>
        </w:rPr>
        <w:t xml:space="preserve"> </w:t>
      </w:r>
      <w:r w:rsidRPr="00BE54DD">
        <w:rPr>
          <w:rFonts w:ascii="Times New Roman" w:hAnsi="Times New Roman" w:cs="Times New Roman"/>
          <w:sz w:val="24"/>
        </w:rPr>
        <w:t>até a data do recebimento das chaves (Recebimento Definitivo)</w:t>
      </w:r>
      <w:r w:rsidR="00886ACD" w:rsidRPr="00BE54DD">
        <w:rPr>
          <w:rFonts w:ascii="Times New Roman" w:hAnsi="Times New Roman" w:cs="Times New Roman"/>
          <w:sz w:val="24"/>
        </w:rPr>
        <w:t>;</w:t>
      </w:r>
    </w:p>
    <w:p w14:paraId="08B6A98F" w14:textId="3F031F5F" w:rsidR="00A45355" w:rsidRPr="00BE54DD" w:rsidRDefault="00A45355" w:rsidP="00567D3C">
      <w:pPr>
        <w:spacing w:line="360" w:lineRule="auto"/>
        <w:jc w:val="both"/>
        <w:rPr>
          <w:rFonts w:ascii="Times New Roman" w:hAnsi="Times New Roman" w:cs="Times New Roman"/>
          <w:sz w:val="24"/>
        </w:rPr>
      </w:pPr>
      <w:r w:rsidRPr="00BE54DD">
        <w:rPr>
          <w:rFonts w:ascii="Times New Roman" w:hAnsi="Times New Roman" w:cs="Times New Roman"/>
          <w:sz w:val="24"/>
        </w:rPr>
        <w:t>d) Ausência de trincas</w:t>
      </w:r>
      <w:r w:rsidR="00886ACD" w:rsidRPr="00BE54DD">
        <w:rPr>
          <w:rFonts w:ascii="Times New Roman" w:hAnsi="Times New Roman" w:cs="Times New Roman"/>
          <w:sz w:val="24"/>
        </w:rPr>
        <w:t xml:space="preserve"> que possam </w:t>
      </w:r>
      <w:r w:rsidRPr="00BE54DD">
        <w:rPr>
          <w:rFonts w:ascii="Times New Roman" w:hAnsi="Times New Roman" w:cs="Times New Roman"/>
          <w:sz w:val="24"/>
        </w:rPr>
        <w:t>comprometer a segurança da estrutura;</w:t>
      </w:r>
    </w:p>
    <w:p w14:paraId="52B25D16" w14:textId="5948C071" w:rsidR="00A45355" w:rsidRPr="00BE54DD" w:rsidRDefault="00A45355" w:rsidP="00567D3C">
      <w:pPr>
        <w:spacing w:line="360" w:lineRule="auto"/>
        <w:jc w:val="both"/>
        <w:rPr>
          <w:rFonts w:ascii="Times New Roman" w:hAnsi="Times New Roman" w:cs="Times New Roman"/>
          <w:sz w:val="24"/>
        </w:rPr>
      </w:pPr>
      <w:r w:rsidRPr="00BE54DD">
        <w:rPr>
          <w:rFonts w:ascii="Times New Roman" w:hAnsi="Times New Roman" w:cs="Times New Roman"/>
          <w:sz w:val="24"/>
        </w:rPr>
        <w:t>e) Janelas e portas em perfeito funcionamento de abertura e fechamento de fechaduras;</w:t>
      </w:r>
    </w:p>
    <w:p w14:paraId="54A999A5" w14:textId="5C344739" w:rsidR="00A45355" w:rsidRPr="00BE54DD" w:rsidRDefault="00AF570D" w:rsidP="00567D3C">
      <w:pPr>
        <w:spacing w:line="360" w:lineRule="auto"/>
        <w:jc w:val="both"/>
        <w:rPr>
          <w:rFonts w:ascii="Times New Roman" w:hAnsi="Times New Roman" w:cs="Times New Roman"/>
          <w:sz w:val="24"/>
        </w:rPr>
      </w:pPr>
      <w:r w:rsidRPr="00BE54DD">
        <w:rPr>
          <w:rFonts w:ascii="Times New Roman" w:hAnsi="Times New Roman" w:cs="Times New Roman"/>
          <w:sz w:val="24"/>
        </w:rPr>
        <w:t>f</w:t>
      </w:r>
      <w:r w:rsidR="00A45355" w:rsidRPr="00BE54DD">
        <w:rPr>
          <w:rFonts w:ascii="Times New Roman" w:hAnsi="Times New Roman" w:cs="Times New Roman"/>
          <w:sz w:val="24"/>
        </w:rPr>
        <w:t>) Cabos, fiação, dutos e sistemas de proteção deverão estar de acordo com</w:t>
      </w:r>
      <w:r w:rsidR="00102658" w:rsidRPr="00BE54DD">
        <w:rPr>
          <w:rFonts w:ascii="Times New Roman" w:hAnsi="Times New Roman" w:cs="Times New Roman"/>
          <w:sz w:val="24"/>
        </w:rPr>
        <w:t xml:space="preserve"> </w:t>
      </w:r>
      <w:r w:rsidR="00A45355" w:rsidRPr="00BE54DD">
        <w:rPr>
          <w:rFonts w:ascii="Times New Roman" w:hAnsi="Times New Roman" w:cs="Times New Roman"/>
          <w:sz w:val="24"/>
        </w:rPr>
        <w:t>o dimensionamento da carga prevista para o imóvel;</w:t>
      </w:r>
    </w:p>
    <w:p w14:paraId="09783AB1" w14:textId="4DF29440" w:rsidR="00A45355" w:rsidRPr="00BE54DD" w:rsidRDefault="00AF570D" w:rsidP="00567D3C">
      <w:pPr>
        <w:spacing w:line="360" w:lineRule="auto"/>
        <w:jc w:val="both"/>
        <w:rPr>
          <w:rFonts w:ascii="Times New Roman" w:hAnsi="Times New Roman" w:cs="Times New Roman"/>
          <w:sz w:val="24"/>
        </w:rPr>
      </w:pPr>
      <w:r w:rsidRPr="00BE54DD">
        <w:rPr>
          <w:rFonts w:ascii="Times New Roman" w:hAnsi="Times New Roman" w:cs="Times New Roman"/>
          <w:sz w:val="24"/>
        </w:rPr>
        <w:t>g</w:t>
      </w:r>
      <w:r w:rsidR="00A45355" w:rsidRPr="00BE54DD">
        <w:rPr>
          <w:rFonts w:ascii="Times New Roman" w:hAnsi="Times New Roman" w:cs="Times New Roman"/>
          <w:sz w:val="24"/>
        </w:rPr>
        <w:t>) Deverá os sistemas elétrico, hidráulico e as instalações prediais do imóvel está em perfeitas condições de uso, seguindo todas as diretrizes normativas técnicas legais</w:t>
      </w:r>
      <w:r w:rsidR="00C51176" w:rsidRPr="00BE54DD">
        <w:rPr>
          <w:rFonts w:ascii="Times New Roman" w:hAnsi="Times New Roman" w:cs="Times New Roman"/>
          <w:sz w:val="24"/>
        </w:rPr>
        <w:t>;</w:t>
      </w:r>
    </w:p>
    <w:p w14:paraId="6470536B" w14:textId="1BC7757A" w:rsidR="00A45355" w:rsidRPr="00BE54DD" w:rsidRDefault="00AF570D" w:rsidP="00567D3C">
      <w:pPr>
        <w:spacing w:line="360" w:lineRule="auto"/>
        <w:jc w:val="both"/>
        <w:rPr>
          <w:rFonts w:ascii="Times New Roman" w:hAnsi="Times New Roman" w:cs="Times New Roman"/>
          <w:sz w:val="24"/>
        </w:rPr>
      </w:pPr>
      <w:r w:rsidRPr="00BE54DD">
        <w:rPr>
          <w:rFonts w:ascii="Times New Roman" w:hAnsi="Times New Roman" w:cs="Times New Roman"/>
          <w:sz w:val="24"/>
        </w:rPr>
        <w:lastRenderedPageBreak/>
        <w:t>h</w:t>
      </w:r>
      <w:r w:rsidR="00A45355" w:rsidRPr="00BE54DD">
        <w:rPr>
          <w:rFonts w:ascii="Times New Roman" w:hAnsi="Times New Roman" w:cs="Times New Roman"/>
          <w:sz w:val="24"/>
        </w:rPr>
        <w:t>) Número de pontos lógicos, telefônicos e elétricos compatíveis com o quantitativo de servidores que irão ocupar o imóvel</w:t>
      </w:r>
      <w:r w:rsidR="00C51176" w:rsidRPr="00BE54DD">
        <w:rPr>
          <w:rFonts w:ascii="Times New Roman" w:hAnsi="Times New Roman" w:cs="Times New Roman"/>
          <w:sz w:val="24"/>
        </w:rPr>
        <w:t>;</w:t>
      </w:r>
    </w:p>
    <w:p w14:paraId="79A71054" w14:textId="6A1277A2" w:rsidR="00A45355" w:rsidRPr="00BE54DD" w:rsidRDefault="00AF570D" w:rsidP="00567D3C">
      <w:pPr>
        <w:spacing w:after="240" w:line="360" w:lineRule="auto"/>
        <w:jc w:val="both"/>
        <w:rPr>
          <w:rFonts w:ascii="Times New Roman" w:hAnsi="Times New Roman" w:cs="Times New Roman"/>
          <w:sz w:val="24"/>
        </w:rPr>
      </w:pPr>
      <w:r w:rsidRPr="00BE54DD">
        <w:rPr>
          <w:rFonts w:ascii="Times New Roman" w:hAnsi="Times New Roman" w:cs="Times New Roman"/>
          <w:sz w:val="24"/>
        </w:rPr>
        <w:t>i</w:t>
      </w:r>
      <w:r w:rsidR="00A45355" w:rsidRPr="00BE54DD">
        <w:rPr>
          <w:rFonts w:ascii="Times New Roman" w:hAnsi="Times New Roman" w:cs="Times New Roman"/>
          <w:sz w:val="24"/>
        </w:rPr>
        <w:t>) Teto, piso e paredes deverão ser revestidos de cores claras, com ausência de pontos de infiltração, mofos, manchas e rachaduras</w:t>
      </w:r>
      <w:r w:rsidR="000D3840" w:rsidRPr="00BE54DD">
        <w:rPr>
          <w:rFonts w:ascii="Times New Roman" w:hAnsi="Times New Roman" w:cs="Times New Roman"/>
          <w:sz w:val="24"/>
        </w:rPr>
        <w:t>.</w:t>
      </w:r>
    </w:p>
    <w:p w14:paraId="2A5DAE52" w14:textId="28C5DD3B" w:rsidR="00A45355" w:rsidRPr="00BE54DD" w:rsidRDefault="00066D26" w:rsidP="000D3840">
      <w:pPr>
        <w:pStyle w:val="PargrafodaLista"/>
        <w:numPr>
          <w:ilvl w:val="0"/>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b/>
          <w:bCs/>
          <w:iCs/>
          <w:sz w:val="24"/>
          <w:u w:val="single"/>
        </w:rPr>
        <w:t>RAZÃO DA ESCOLHA DO IMÓVEL</w:t>
      </w:r>
    </w:p>
    <w:bookmarkEnd w:id="0"/>
    <w:p w14:paraId="18BDF08E" w14:textId="66AEBD6C" w:rsidR="00566AEE" w:rsidRPr="00BE54DD" w:rsidRDefault="00566AEE"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iCs/>
          <w:sz w:val="24"/>
        </w:rPr>
        <w:t xml:space="preserve">No que diz respeito a </w:t>
      </w:r>
      <w:bookmarkStart w:id="1" w:name="_Hlk158366621"/>
      <w:r w:rsidRPr="00BE54DD">
        <w:rPr>
          <w:rFonts w:ascii="Times New Roman" w:hAnsi="Times New Roman" w:cs="Times New Roman"/>
          <w:iCs/>
          <w:sz w:val="24"/>
        </w:rPr>
        <w:t xml:space="preserve">RAZÃO DA ESCOLHA DO IMÓVEL </w:t>
      </w:r>
      <w:bookmarkEnd w:id="1"/>
      <w:r w:rsidRPr="00BE54DD">
        <w:rPr>
          <w:rFonts w:ascii="Times New Roman" w:hAnsi="Times New Roman" w:cs="Times New Roman"/>
          <w:iCs/>
          <w:sz w:val="24"/>
        </w:rPr>
        <w:t>em atendimento a que preconiza a Lei Federal n.º 14.133</w:t>
      </w:r>
      <w:r w:rsidR="00590516" w:rsidRPr="00BE54DD">
        <w:rPr>
          <w:rFonts w:ascii="Times New Roman" w:hAnsi="Times New Roman" w:cs="Times New Roman"/>
          <w:iCs/>
          <w:sz w:val="24"/>
        </w:rPr>
        <w:t>/2021 e art.74, inciso V.</w:t>
      </w:r>
    </w:p>
    <w:p w14:paraId="21D064D3" w14:textId="3AAB3587" w:rsidR="00590516" w:rsidRPr="00BE54DD" w:rsidRDefault="00590516"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iCs/>
          <w:sz w:val="24"/>
        </w:rPr>
        <w:t xml:space="preserve">Em relação ao requisito </w:t>
      </w:r>
      <w:r w:rsidR="00BA5418" w:rsidRPr="00BE54DD">
        <w:rPr>
          <w:rFonts w:ascii="Times New Roman" w:hAnsi="Times New Roman" w:cs="Times New Roman"/>
          <w:sz w:val="24"/>
        </w:rPr>
        <w:t>avaliação prévia do bem, do seu estado de conservação, dos custos de adaptações, quando imprescindíveis às necessidades de utilização, e do prazo de amortização dos investimentos;</w:t>
      </w:r>
    </w:p>
    <w:p w14:paraId="3D5A4D81" w14:textId="7989DED8" w:rsidR="00BA5418" w:rsidRPr="00BE54DD" w:rsidRDefault="00CD1C0D" w:rsidP="00D21CF0">
      <w:pPr>
        <w:pStyle w:val="PargrafodaLista"/>
        <w:numPr>
          <w:ilvl w:val="1"/>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sz w:val="24"/>
        </w:rPr>
        <w:t>C</w:t>
      </w:r>
      <w:r w:rsidR="00BA5418" w:rsidRPr="00BE54DD">
        <w:rPr>
          <w:rFonts w:ascii="Times New Roman" w:hAnsi="Times New Roman" w:cs="Times New Roman"/>
          <w:sz w:val="24"/>
        </w:rPr>
        <w:t xml:space="preserve">ertificação da inexistência de imóveis públicos vagos e disponíveis que atendam ao objeto, </w:t>
      </w:r>
      <w:r w:rsidR="004B3431" w:rsidRPr="00BE54DD">
        <w:rPr>
          <w:rFonts w:ascii="Times New Roman" w:hAnsi="Times New Roman" w:cs="Times New Roman"/>
          <w:sz w:val="24"/>
        </w:rPr>
        <w:t>emitido pelo Departamento de patrimônio e arquivo geral.</w:t>
      </w:r>
    </w:p>
    <w:p w14:paraId="24D5F9E2" w14:textId="397DFF46" w:rsidR="00567D3C" w:rsidRPr="00BE54DD" w:rsidRDefault="00CD1C0D" w:rsidP="00567D3C">
      <w:pPr>
        <w:pStyle w:val="PargrafodaLista"/>
        <w:numPr>
          <w:ilvl w:val="1"/>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sz w:val="24"/>
        </w:rPr>
        <w:t>J</w:t>
      </w:r>
      <w:r w:rsidR="00BA5418" w:rsidRPr="00BE54DD">
        <w:rPr>
          <w:rFonts w:ascii="Times New Roman" w:hAnsi="Times New Roman" w:cs="Times New Roman"/>
          <w:sz w:val="24"/>
        </w:rPr>
        <w:t>ustificativas que demonstrem a singularidade do imóvel a ser locado pela Administração e que evidenciem vantagem para ela</w:t>
      </w:r>
      <w:r w:rsidR="001A4AA8" w:rsidRPr="00BE54DD">
        <w:rPr>
          <w:rFonts w:ascii="Times New Roman" w:hAnsi="Times New Roman" w:cs="Times New Roman"/>
          <w:sz w:val="24"/>
        </w:rPr>
        <w:t>.</w:t>
      </w:r>
      <w:bookmarkStart w:id="2" w:name="_Hlk158366837"/>
    </w:p>
    <w:p w14:paraId="5455931B" w14:textId="77777777" w:rsidR="00567D3C" w:rsidRPr="00BE54DD" w:rsidRDefault="00567D3C" w:rsidP="00567D3C">
      <w:pPr>
        <w:pStyle w:val="PargrafodaLista"/>
        <w:ind w:left="0"/>
        <w:jc w:val="both"/>
        <w:rPr>
          <w:rFonts w:ascii="Times New Roman" w:hAnsi="Times New Roman" w:cs="Times New Roman"/>
          <w:b/>
          <w:bCs/>
          <w:sz w:val="24"/>
          <w:u w:val="single"/>
        </w:rPr>
      </w:pPr>
    </w:p>
    <w:bookmarkEnd w:id="2"/>
    <w:p w14:paraId="4573E938" w14:textId="77777777" w:rsidR="00566AEE" w:rsidRPr="00BE54DD"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b/>
          <w:bCs/>
          <w:sz w:val="24"/>
          <w:u w:val="single"/>
        </w:rPr>
        <w:t>SUBCONTRATAÇÃO</w:t>
      </w:r>
    </w:p>
    <w:p w14:paraId="034CA492" w14:textId="78132238" w:rsidR="00983AC7" w:rsidRPr="00BE54DD" w:rsidRDefault="00566AEE" w:rsidP="00FE4879">
      <w:pPr>
        <w:pStyle w:val="PargrafodaLista"/>
        <w:numPr>
          <w:ilvl w:val="1"/>
          <w:numId w:val="6"/>
        </w:numPr>
        <w:spacing w:line="360" w:lineRule="auto"/>
        <w:ind w:left="0" w:firstLine="0"/>
        <w:jc w:val="both"/>
        <w:rPr>
          <w:rFonts w:ascii="Times New Roman" w:hAnsi="Times New Roman" w:cs="Times New Roman"/>
          <w:sz w:val="24"/>
        </w:rPr>
      </w:pPr>
      <w:r w:rsidRPr="00BE54DD">
        <w:rPr>
          <w:rFonts w:ascii="Times New Roman" w:hAnsi="Times New Roman" w:cs="Times New Roman"/>
          <w:iCs/>
          <w:sz w:val="24"/>
        </w:rPr>
        <w:t>Não é admitida a subcontratação total ou parcial do objeto contratual</w:t>
      </w:r>
      <w:r w:rsidRPr="00BE54DD">
        <w:rPr>
          <w:rFonts w:ascii="Times New Roman" w:hAnsi="Times New Roman" w:cs="Times New Roman"/>
          <w:sz w:val="24"/>
        </w:rPr>
        <w:t>.</w:t>
      </w:r>
    </w:p>
    <w:p w14:paraId="738783AD" w14:textId="77777777" w:rsidR="00990902" w:rsidRPr="00BE54DD" w:rsidRDefault="00990902" w:rsidP="00FE4879">
      <w:pPr>
        <w:pStyle w:val="PargrafodaLista"/>
        <w:ind w:left="0"/>
        <w:jc w:val="both"/>
        <w:rPr>
          <w:rFonts w:ascii="Times New Roman" w:hAnsi="Times New Roman" w:cs="Times New Roman"/>
          <w:sz w:val="24"/>
        </w:rPr>
      </w:pPr>
    </w:p>
    <w:p w14:paraId="47C5F145" w14:textId="71EA840B" w:rsidR="00254103" w:rsidRPr="00BE54DD" w:rsidRDefault="00651BA1"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b/>
          <w:bCs/>
          <w:sz w:val="24"/>
          <w:u w:val="single"/>
        </w:rPr>
        <w:t>OBRIGAÇÕES DA LOCATÁRIA</w:t>
      </w:r>
    </w:p>
    <w:p w14:paraId="4CD88A17" w14:textId="60CCD1FA" w:rsidR="0067669C" w:rsidRPr="00BE54DD" w:rsidRDefault="00204B39" w:rsidP="00567D3C">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C</w:t>
      </w:r>
      <w:r w:rsidR="0067669C" w:rsidRPr="00BE54DD">
        <w:rPr>
          <w:rFonts w:ascii="Times New Roman" w:hAnsi="Times New Roman" w:cs="Times New Roman"/>
          <w:sz w:val="24"/>
        </w:rPr>
        <w:t>onstituem obrigações d</w:t>
      </w:r>
      <w:r w:rsidRPr="00BE54DD">
        <w:rPr>
          <w:rFonts w:ascii="Times New Roman" w:hAnsi="Times New Roman" w:cs="Times New Roman"/>
          <w:sz w:val="24"/>
        </w:rPr>
        <w:t>a</w:t>
      </w:r>
      <w:r w:rsidR="0067669C" w:rsidRPr="00BE54DD">
        <w:rPr>
          <w:rFonts w:ascii="Times New Roman" w:hAnsi="Times New Roman" w:cs="Times New Roman"/>
          <w:sz w:val="24"/>
        </w:rPr>
        <w:t xml:space="preserve"> LOCATÁRI</w:t>
      </w:r>
      <w:r w:rsidRPr="00BE54DD">
        <w:rPr>
          <w:rFonts w:ascii="Times New Roman" w:hAnsi="Times New Roman" w:cs="Times New Roman"/>
          <w:sz w:val="24"/>
        </w:rPr>
        <w:t>A</w:t>
      </w:r>
      <w:r w:rsidR="0067669C" w:rsidRPr="00BE54DD">
        <w:rPr>
          <w:rFonts w:ascii="Times New Roman" w:hAnsi="Times New Roman" w:cs="Times New Roman"/>
          <w:sz w:val="24"/>
        </w:rPr>
        <w:t>:</w:t>
      </w:r>
    </w:p>
    <w:p w14:paraId="6E1D0FDD" w14:textId="7A8A3464" w:rsidR="00567D3C" w:rsidRPr="00BE54DD" w:rsidRDefault="00254103" w:rsidP="00567D3C">
      <w:pPr>
        <w:pStyle w:val="PargrafodaLista"/>
        <w:numPr>
          <w:ilvl w:val="0"/>
          <w:numId w:val="19"/>
        </w:numPr>
        <w:spacing w:line="360" w:lineRule="auto"/>
        <w:ind w:left="142" w:hanging="142"/>
        <w:jc w:val="both"/>
        <w:rPr>
          <w:rFonts w:ascii="Times New Roman" w:hAnsi="Times New Roman" w:cs="Times New Roman"/>
          <w:sz w:val="24"/>
        </w:rPr>
      </w:pPr>
      <w:r w:rsidRPr="00BE54DD">
        <w:rPr>
          <w:rFonts w:ascii="Times New Roman" w:hAnsi="Times New Roman" w:cs="Times New Roman"/>
          <w:sz w:val="24"/>
        </w:rPr>
        <w:t xml:space="preserve"> Pagar o aluguel e os encargos da locação exigíveis no prazo</w:t>
      </w:r>
      <w:r w:rsidR="005103C2" w:rsidRPr="00BE54DD">
        <w:rPr>
          <w:rFonts w:ascii="Times New Roman" w:hAnsi="Times New Roman" w:cs="Times New Roman"/>
          <w:sz w:val="24"/>
        </w:rPr>
        <w:t xml:space="preserve"> </w:t>
      </w:r>
      <w:r w:rsidRPr="00BE54DD">
        <w:rPr>
          <w:rFonts w:ascii="Times New Roman" w:hAnsi="Times New Roman" w:cs="Times New Roman"/>
          <w:sz w:val="24"/>
        </w:rPr>
        <w:t xml:space="preserve">estipulado </w:t>
      </w:r>
      <w:r w:rsidR="005103C2" w:rsidRPr="00BE54DD">
        <w:rPr>
          <w:rFonts w:ascii="Times New Roman" w:hAnsi="Times New Roman" w:cs="Times New Roman"/>
          <w:sz w:val="24"/>
        </w:rPr>
        <w:t>no contrato</w:t>
      </w:r>
      <w:r w:rsidR="00567D3C" w:rsidRPr="00BE54DD">
        <w:rPr>
          <w:rFonts w:ascii="Times New Roman" w:hAnsi="Times New Roman" w:cs="Times New Roman"/>
          <w:sz w:val="24"/>
        </w:rPr>
        <w:t>;</w:t>
      </w:r>
    </w:p>
    <w:p w14:paraId="0D7CC56E" w14:textId="03E23E3F" w:rsidR="00254103" w:rsidRPr="00BE54DD" w:rsidRDefault="00254103" w:rsidP="00567D3C">
      <w:pPr>
        <w:spacing w:line="360" w:lineRule="auto"/>
        <w:jc w:val="both"/>
        <w:rPr>
          <w:rFonts w:ascii="Times New Roman" w:hAnsi="Times New Roman" w:cs="Times New Roman"/>
          <w:sz w:val="24"/>
        </w:rPr>
      </w:pPr>
      <w:r w:rsidRPr="00BE54DD">
        <w:rPr>
          <w:rFonts w:ascii="Times New Roman" w:hAnsi="Times New Roman" w:cs="Times New Roman"/>
          <w:sz w:val="24"/>
        </w:rPr>
        <w:t>II. Servir-se do imóvel para o uso convencionado ou presumido, compatível com a natureza deste e com o fim a que se destina, devendo conservá-lo como se seu fosse;</w:t>
      </w:r>
    </w:p>
    <w:p w14:paraId="06AED4BF" w14:textId="09D862F6" w:rsidR="00254103" w:rsidRPr="00BE54DD" w:rsidRDefault="00254103" w:rsidP="00567D3C">
      <w:pPr>
        <w:spacing w:line="360" w:lineRule="auto"/>
        <w:jc w:val="both"/>
        <w:rPr>
          <w:rFonts w:ascii="Times New Roman" w:hAnsi="Times New Roman" w:cs="Times New Roman"/>
          <w:sz w:val="24"/>
        </w:rPr>
      </w:pPr>
      <w:r w:rsidRPr="00BE54DD">
        <w:rPr>
          <w:rFonts w:ascii="Times New Roman" w:hAnsi="Times New Roman" w:cs="Times New Roman"/>
          <w:sz w:val="24"/>
        </w:rPr>
        <w:t>III. Realizar vistoria do imóvel</w:t>
      </w:r>
      <w:r w:rsidR="0021518B" w:rsidRPr="00BE54DD">
        <w:rPr>
          <w:rFonts w:ascii="Times New Roman" w:hAnsi="Times New Roman" w:cs="Times New Roman"/>
          <w:sz w:val="24"/>
        </w:rPr>
        <w:t xml:space="preserve"> por servidor devidamente autorizado</w:t>
      </w:r>
      <w:r w:rsidRPr="00BE54DD">
        <w:rPr>
          <w:rFonts w:ascii="Times New Roman" w:hAnsi="Times New Roman" w:cs="Times New Roman"/>
          <w:sz w:val="24"/>
        </w:rPr>
        <w:t>, antes da entrega das chaves, para fins de verificação minuciosa do estado do imóvel, fazendo constar do Termo de Vistoria os eventuais defeitos existentes;</w:t>
      </w:r>
    </w:p>
    <w:p w14:paraId="19366D2F" w14:textId="6C7F36D0" w:rsidR="00254103" w:rsidRPr="00BE54DD" w:rsidRDefault="00254103" w:rsidP="00567D3C">
      <w:pPr>
        <w:spacing w:line="360" w:lineRule="auto"/>
        <w:jc w:val="both"/>
        <w:rPr>
          <w:rFonts w:ascii="Times New Roman" w:hAnsi="Times New Roman" w:cs="Times New Roman"/>
          <w:sz w:val="24"/>
        </w:rPr>
      </w:pPr>
      <w:r w:rsidRPr="00BE54DD">
        <w:rPr>
          <w:rFonts w:ascii="Times New Roman" w:hAnsi="Times New Roman" w:cs="Times New Roman"/>
          <w:sz w:val="24"/>
        </w:rPr>
        <w:t>IV. Restituir o imóvel, finda a locação, nas condições em que o recebeu, conforme documento de descrição minuciosa, elaborado quando da vistoria inicial, salvo os desgastes e deteriorações decorrentes do uso normal;</w:t>
      </w:r>
    </w:p>
    <w:p w14:paraId="2EB07722" w14:textId="6C65C0D0" w:rsidR="00254103" w:rsidRPr="00BE54DD" w:rsidRDefault="00254103" w:rsidP="00567D3C">
      <w:pPr>
        <w:spacing w:line="360" w:lineRule="auto"/>
        <w:jc w:val="both"/>
        <w:rPr>
          <w:rFonts w:ascii="Times New Roman" w:hAnsi="Times New Roman" w:cs="Times New Roman"/>
          <w:sz w:val="24"/>
        </w:rPr>
      </w:pPr>
      <w:r w:rsidRPr="00BE54DD">
        <w:rPr>
          <w:rFonts w:ascii="Times New Roman" w:hAnsi="Times New Roman" w:cs="Times New Roman"/>
          <w:sz w:val="24"/>
        </w:rPr>
        <w:lastRenderedPageBreak/>
        <w:t>V. Comunicar à LOCADORA qualquer dano ou defeito cuja reparação a esta incumba, bem como as eventuais turbações de terceiros;</w:t>
      </w:r>
    </w:p>
    <w:p w14:paraId="42D73056" w14:textId="35BBFE15" w:rsidR="00254103" w:rsidRPr="00BE54DD" w:rsidRDefault="00254103" w:rsidP="00567D3C">
      <w:pPr>
        <w:spacing w:line="360" w:lineRule="auto"/>
        <w:jc w:val="both"/>
        <w:rPr>
          <w:rFonts w:ascii="Times New Roman" w:hAnsi="Times New Roman" w:cs="Times New Roman"/>
          <w:sz w:val="24"/>
        </w:rPr>
      </w:pPr>
      <w:r w:rsidRPr="00BE54DD">
        <w:rPr>
          <w:rFonts w:ascii="Times New Roman" w:hAnsi="Times New Roman" w:cs="Times New Roman"/>
          <w:sz w:val="24"/>
        </w:rPr>
        <w:t xml:space="preserve">VI. Consentir com a </w:t>
      </w:r>
      <w:r w:rsidR="00983AC7" w:rsidRPr="00BE54DD">
        <w:rPr>
          <w:rFonts w:ascii="Times New Roman" w:hAnsi="Times New Roman" w:cs="Times New Roman"/>
          <w:sz w:val="24"/>
        </w:rPr>
        <w:t>realização</w:t>
      </w:r>
      <w:r w:rsidRPr="00BE54DD">
        <w:rPr>
          <w:rFonts w:ascii="Times New Roman" w:hAnsi="Times New Roman" w:cs="Times New Roman"/>
          <w:sz w:val="24"/>
        </w:rPr>
        <w:t xml:space="preserve"> de reparos urgentes, a cargo da LOCADORA, sendo assegurado à LOCATÁRIA o direito ao abatimento proporcional do aluguel, caso os reparos durem mais de 10 (dez) dias, nos termos do artigo 26 da Lei n° 8.245, de 1991;</w:t>
      </w:r>
    </w:p>
    <w:p w14:paraId="54663D0A" w14:textId="15D4E088" w:rsidR="00254103" w:rsidRPr="00BE54DD" w:rsidRDefault="00254103" w:rsidP="00567D3C">
      <w:pPr>
        <w:spacing w:line="360" w:lineRule="auto"/>
        <w:jc w:val="both"/>
        <w:rPr>
          <w:rFonts w:ascii="Times New Roman" w:hAnsi="Times New Roman" w:cs="Times New Roman"/>
          <w:sz w:val="24"/>
        </w:rPr>
      </w:pPr>
      <w:r w:rsidRPr="00BE54DD">
        <w:rPr>
          <w:rFonts w:ascii="Times New Roman" w:hAnsi="Times New Roman" w:cs="Times New Roman"/>
          <w:sz w:val="24"/>
        </w:rPr>
        <w:t>VII. Não modificar a forma externa ou interna</w:t>
      </w:r>
      <w:r w:rsidR="00345F22" w:rsidRPr="00BE54DD">
        <w:rPr>
          <w:rFonts w:ascii="Times New Roman" w:hAnsi="Times New Roman" w:cs="Times New Roman"/>
          <w:sz w:val="24"/>
        </w:rPr>
        <w:t xml:space="preserve"> </w:t>
      </w:r>
      <w:r w:rsidRPr="00BE54DD">
        <w:rPr>
          <w:rFonts w:ascii="Times New Roman" w:hAnsi="Times New Roman" w:cs="Times New Roman"/>
          <w:sz w:val="24"/>
        </w:rPr>
        <w:t xml:space="preserve">do imóvel, sem o consentimento prévio e por escrito da LOCADORA, exceto para os casos de simples adequações no </w:t>
      </w:r>
      <w:r w:rsidRPr="00BE54DD">
        <w:rPr>
          <w:rFonts w:ascii="Times New Roman" w:hAnsi="Times New Roman" w:cs="Times New Roman"/>
          <w:i/>
          <w:iCs/>
          <w:sz w:val="24"/>
        </w:rPr>
        <w:t>layout</w:t>
      </w:r>
      <w:r w:rsidRPr="00BE54DD">
        <w:rPr>
          <w:rFonts w:ascii="Times New Roman" w:hAnsi="Times New Roman" w:cs="Times New Roman"/>
          <w:sz w:val="24"/>
        </w:rPr>
        <w:t>, como remanejamento e instalações de divisórias, portas e interruptores.</w:t>
      </w:r>
    </w:p>
    <w:p w14:paraId="714094C0" w14:textId="77777777" w:rsidR="00254103" w:rsidRPr="00BE54DD" w:rsidRDefault="00254103" w:rsidP="0067102D">
      <w:pPr>
        <w:spacing w:line="360" w:lineRule="auto"/>
        <w:jc w:val="both"/>
        <w:rPr>
          <w:rFonts w:ascii="Times New Roman" w:hAnsi="Times New Roman" w:cs="Times New Roman"/>
          <w:sz w:val="24"/>
        </w:rPr>
      </w:pPr>
      <w:r w:rsidRPr="00BE54DD">
        <w:rPr>
          <w:rFonts w:ascii="Times New Roman" w:hAnsi="Times New Roman" w:cs="Times New Roman"/>
          <w:sz w:val="24"/>
        </w:rPr>
        <w:t>VIII. Entregar imediatamente à LOCADORA os documentos de cobrança de tributos e encargos condominiais, cujo pagamento não seja de seu encargo, bem como qualquer intimação, multa ou exigência de autoridade pública, ainda que direcionada à LOCATÁRIA;</w:t>
      </w:r>
    </w:p>
    <w:p w14:paraId="3232405A" w14:textId="6AA0ECA9" w:rsidR="00254103" w:rsidRPr="00BE54DD" w:rsidRDefault="00254103" w:rsidP="0067102D">
      <w:pPr>
        <w:spacing w:line="360" w:lineRule="auto"/>
        <w:jc w:val="both"/>
        <w:rPr>
          <w:rFonts w:ascii="Times New Roman" w:hAnsi="Times New Roman" w:cs="Times New Roman"/>
          <w:sz w:val="24"/>
        </w:rPr>
      </w:pPr>
      <w:r w:rsidRPr="00BE54DD">
        <w:rPr>
          <w:rFonts w:ascii="Times New Roman" w:hAnsi="Times New Roman" w:cs="Times New Roman"/>
          <w:sz w:val="24"/>
        </w:rPr>
        <w:t>IX.</w:t>
      </w:r>
      <w:r w:rsidR="00184D71" w:rsidRPr="00BE54DD">
        <w:rPr>
          <w:rFonts w:ascii="Times New Roman" w:hAnsi="Times New Roman" w:cs="Times New Roman"/>
          <w:sz w:val="24"/>
        </w:rPr>
        <w:t xml:space="preserve"> </w:t>
      </w:r>
      <w:r w:rsidRPr="00BE54DD">
        <w:rPr>
          <w:rFonts w:ascii="Times New Roman" w:hAnsi="Times New Roman" w:cs="Times New Roman"/>
          <w:sz w:val="24"/>
        </w:rPr>
        <w:t>Pagar as despesas de telefone e de consumo de energia elétrica, água e esgoto;</w:t>
      </w:r>
    </w:p>
    <w:p w14:paraId="1BF79C4D" w14:textId="287028C1" w:rsidR="00254103" w:rsidRPr="00BE54DD" w:rsidRDefault="00254103" w:rsidP="0067102D">
      <w:pPr>
        <w:spacing w:line="360" w:lineRule="auto"/>
        <w:jc w:val="both"/>
        <w:rPr>
          <w:rFonts w:ascii="Times New Roman" w:hAnsi="Times New Roman" w:cs="Times New Roman"/>
          <w:sz w:val="24"/>
        </w:rPr>
      </w:pPr>
      <w:r w:rsidRPr="00BE54DD">
        <w:rPr>
          <w:rFonts w:ascii="Times New Roman" w:hAnsi="Times New Roman" w:cs="Times New Roman"/>
          <w:sz w:val="24"/>
        </w:rPr>
        <w:t>X.</w:t>
      </w:r>
      <w:r w:rsidR="00184D71" w:rsidRPr="00BE54DD">
        <w:rPr>
          <w:rFonts w:ascii="Times New Roman" w:hAnsi="Times New Roman" w:cs="Times New Roman"/>
          <w:sz w:val="24"/>
        </w:rPr>
        <w:t xml:space="preserve"> </w:t>
      </w:r>
      <w:r w:rsidRPr="00BE54DD">
        <w:rPr>
          <w:rFonts w:ascii="Times New Roman" w:hAnsi="Times New Roman" w:cs="Times New Roman"/>
          <w:sz w:val="24"/>
        </w:rPr>
        <w:t>Permitir</w:t>
      </w:r>
      <w:r w:rsidR="00345F22" w:rsidRPr="00BE54DD">
        <w:rPr>
          <w:rFonts w:ascii="Times New Roman" w:hAnsi="Times New Roman" w:cs="Times New Roman"/>
          <w:sz w:val="24"/>
        </w:rPr>
        <w:t xml:space="preserve"> </w:t>
      </w:r>
      <w:r w:rsidRPr="00BE54DD">
        <w:rPr>
          <w:rFonts w:ascii="Times New Roman" w:hAnsi="Times New Roman" w:cs="Times New Roman"/>
          <w:sz w:val="24"/>
        </w:rPr>
        <w:t>a vistoria do imóvel pela LOCADORA ou por seus mandatários, mediante prévia combinação de dia e hora;</w:t>
      </w:r>
    </w:p>
    <w:p w14:paraId="0534009B" w14:textId="63065866" w:rsidR="00254103" w:rsidRPr="00BE54DD" w:rsidRDefault="00254103" w:rsidP="0067102D">
      <w:pPr>
        <w:spacing w:line="360" w:lineRule="auto"/>
        <w:jc w:val="both"/>
        <w:rPr>
          <w:rFonts w:ascii="Times New Roman" w:hAnsi="Times New Roman" w:cs="Times New Roman"/>
          <w:sz w:val="24"/>
        </w:rPr>
      </w:pPr>
      <w:r w:rsidRPr="00BE54DD">
        <w:rPr>
          <w:rFonts w:ascii="Times New Roman" w:hAnsi="Times New Roman" w:cs="Times New Roman"/>
          <w:sz w:val="24"/>
        </w:rPr>
        <w:t>XI. Acompanhar</w:t>
      </w:r>
      <w:r w:rsidR="005103C2" w:rsidRPr="00BE54DD">
        <w:rPr>
          <w:rFonts w:ascii="Times New Roman" w:hAnsi="Times New Roman" w:cs="Times New Roman"/>
          <w:sz w:val="24"/>
        </w:rPr>
        <w:t xml:space="preserve"> </w:t>
      </w:r>
      <w:r w:rsidRPr="00BE54DD">
        <w:rPr>
          <w:rFonts w:ascii="Times New Roman" w:hAnsi="Times New Roman" w:cs="Times New Roman"/>
          <w:sz w:val="24"/>
        </w:rPr>
        <w:t>e fiscalizar a execução do objeto do contrato;</w:t>
      </w:r>
    </w:p>
    <w:p w14:paraId="3707EA7D" w14:textId="77777777" w:rsidR="00254103" w:rsidRPr="00BE54DD" w:rsidRDefault="00254103" w:rsidP="0067102D">
      <w:pPr>
        <w:spacing w:line="360" w:lineRule="auto"/>
        <w:jc w:val="both"/>
        <w:rPr>
          <w:rFonts w:ascii="Times New Roman" w:hAnsi="Times New Roman" w:cs="Times New Roman"/>
          <w:sz w:val="24"/>
        </w:rPr>
      </w:pPr>
      <w:r w:rsidRPr="00BE54DD">
        <w:rPr>
          <w:rFonts w:ascii="Times New Roman" w:hAnsi="Times New Roman" w:cs="Times New Roman"/>
          <w:sz w:val="24"/>
        </w:rPr>
        <w:t>XII. Atestar as notas fiscais/faturas, por meio de servidor(es) competente(s) para tal;</w:t>
      </w:r>
    </w:p>
    <w:p w14:paraId="0BAFEC1F" w14:textId="4B80DDD2" w:rsidR="00566AEE" w:rsidRPr="00BE54DD" w:rsidRDefault="00254103" w:rsidP="0067102D">
      <w:pPr>
        <w:spacing w:line="360" w:lineRule="auto"/>
        <w:jc w:val="both"/>
        <w:rPr>
          <w:rFonts w:ascii="Times New Roman" w:hAnsi="Times New Roman" w:cs="Times New Roman"/>
          <w:sz w:val="24"/>
        </w:rPr>
      </w:pPr>
      <w:r w:rsidRPr="00BE54DD">
        <w:rPr>
          <w:rFonts w:ascii="Times New Roman" w:hAnsi="Times New Roman" w:cs="Times New Roman"/>
          <w:sz w:val="24"/>
        </w:rPr>
        <w:t>XIII. Aplicar as sanções administrativas regulamentares e contratuais.</w:t>
      </w:r>
    </w:p>
    <w:p w14:paraId="4211CD18" w14:textId="476C8DFB" w:rsidR="003071C8" w:rsidRPr="00BE54DD" w:rsidRDefault="0024601C" w:rsidP="00B24703">
      <w:pPr>
        <w:spacing w:line="360" w:lineRule="auto"/>
        <w:jc w:val="both"/>
        <w:rPr>
          <w:rFonts w:ascii="Times New Roman" w:hAnsi="Times New Roman" w:cs="Times New Roman"/>
          <w:sz w:val="24"/>
        </w:rPr>
      </w:pPr>
      <w:r w:rsidRPr="00BE54DD">
        <w:rPr>
          <w:rFonts w:ascii="Times New Roman" w:hAnsi="Times New Roman" w:cs="Times New Roman"/>
          <w:sz w:val="24"/>
        </w:rPr>
        <w:t xml:space="preserve">XIV. Obriga-se a LOCATÁRIA a não ceder o presente contrato de locação a terceiros, a não sublocar o imóvel, no todo ou em parte, bem como não </w:t>
      </w:r>
      <w:r w:rsidR="00F524B8" w:rsidRPr="00BE54DD">
        <w:rPr>
          <w:rFonts w:ascii="Times New Roman" w:hAnsi="Times New Roman" w:cs="Times New Roman"/>
          <w:sz w:val="24"/>
        </w:rPr>
        <w:t>o emprestar</w:t>
      </w:r>
      <w:r w:rsidRPr="00BE54DD">
        <w:rPr>
          <w:rFonts w:ascii="Times New Roman" w:hAnsi="Times New Roman" w:cs="Times New Roman"/>
          <w:sz w:val="24"/>
        </w:rPr>
        <w:t xml:space="preserve"> sob qualquer título, salvo se, para tais atos, obtiver previamente e por escrito o consentimento da LOCADORA</w:t>
      </w:r>
      <w:r w:rsidR="00630509" w:rsidRPr="00BE54DD">
        <w:rPr>
          <w:rFonts w:ascii="Times New Roman" w:hAnsi="Times New Roman" w:cs="Times New Roman"/>
          <w:sz w:val="24"/>
        </w:rPr>
        <w:t>.</w:t>
      </w:r>
    </w:p>
    <w:p w14:paraId="55E51AF1" w14:textId="77777777" w:rsidR="003071C8" w:rsidRPr="00BE54DD" w:rsidRDefault="003071C8" w:rsidP="0067102D">
      <w:pPr>
        <w:jc w:val="both"/>
        <w:rPr>
          <w:rFonts w:ascii="Times New Roman" w:hAnsi="Times New Roman" w:cs="Times New Roman"/>
          <w:sz w:val="24"/>
        </w:rPr>
      </w:pPr>
    </w:p>
    <w:p w14:paraId="2D30364A" w14:textId="41DDB8BD" w:rsidR="00254103" w:rsidRPr="00BE54DD" w:rsidRDefault="00254103" w:rsidP="00D21CF0">
      <w:pPr>
        <w:pStyle w:val="PargrafodaLista"/>
        <w:numPr>
          <w:ilvl w:val="0"/>
          <w:numId w:val="6"/>
        </w:numPr>
        <w:spacing w:line="360" w:lineRule="auto"/>
        <w:jc w:val="both"/>
        <w:rPr>
          <w:rFonts w:ascii="Times New Roman" w:hAnsi="Times New Roman" w:cs="Times New Roman"/>
          <w:sz w:val="24"/>
        </w:rPr>
      </w:pPr>
      <w:r w:rsidRPr="00BE54DD">
        <w:rPr>
          <w:rFonts w:ascii="Times New Roman" w:hAnsi="Times New Roman" w:cs="Times New Roman"/>
          <w:b/>
          <w:bCs/>
          <w:sz w:val="24"/>
          <w:u w:val="single"/>
        </w:rPr>
        <w:t>OBRIGAÇÕES DA LOCADORA</w:t>
      </w:r>
    </w:p>
    <w:p w14:paraId="0CE5D2A7" w14:textId="52940FA0" w:rsidR="001641CA" w:rsidRPr="00BE54DD" w:rsidRDefault="0067102D" w:rsidP="000E656D">
      <w:pPr>
        <w:pStyle w:val="PargrafodaLista"/>
        <w:spacing w:line="360" w:lineRule="auto"/>
        <w:ind w:left="0"/>
        <w:contextualSpacing w:val="0"/>
        <w:jc w:val="both"/>
        <w:rPr>
          <w:rFonts w:ascii="Times New Roman" w:hAnsi="Times New Roman" w:cs="Times New Roman"/>
          <w:sz w:val="24"/>
        </w:rPr>
      </w:pPr>
      <w:r w:rsidRPr="00BE54DD">
        <w:rPr>
          <w:rFonts w:ascii="Times New Roman" w:hAnsi="Times New Roman" w:cs="Times New Roman"/>
          <w:sz w:val="24"/>
        </w:rPr>
        <w:t>S</w:t>
      </w:r>
      <w:r w:rsidR="001641CA" w:rsidRPr="00BE54DD">
        <w:rPr>
          <w:rFonts w:ascii="Times New Roman" w:hAnsi="Times New Roman" w:cs="Times New Roman"/>
          <w:sz w:val="24"/>
        </w:rPr>
        <w:t>ão obrigações d</w:t>
      </w:r>
      <w:r w:rsidR="00345F22" w:rsidRPr="00BE54DD">
        <w:rPr>
          <w:rFonts w:ascii="Times New Roman" w:hAnsi="Times New Roman" w:cs="Times New Roman"/>
          <w:sz w:val="24"/>
        </w:rPr>
        <w:t>a</w:t>
      </w:r>
      <w:r w:rsidR="001641CA" w:rsidRPr="00BE54DD">
        <w:rPr>
          <w:rFonts w:ascii="Times New Roman" w:hAnsi="Times New Roman" w:cs="Times New Roman"/>
          <w:sz w:val="24"/>
        </w:rPr>
        <w:t xml:space="preserve"> LOCADOR</w:t>
      </w:r>
      <w:r w:rsidR="00345F22" w:rsidRPr="00BE54DD">
        <w:rPr>
          <w:rFonts w:ascii="Times New Roman" w:hAnsi="Times New Roman" w:cs="Times New Roman"/>
          <w:sz w:val="24"/>
        </w:rPr>
        <w:t>A</w:t>
      </w:r>
      <w:r w:rsidR="001641CA" w:rsidRPr="00BE54DD">
        <w:rPr>
          <w:rFonts w:ascii="Times New Roman" w:hAnsi="Times New Roman" w:cs="Times New Roman"/>
          <w:sz w:val="24"/>
        </w:rPr>
        <w:t xml:space="preserve">, durante todo o prazo de vigência contratual:  </w:t>
      </w:r>
    </w:p>
    <w:p w14:paraId="67CEFAA0" w14:textId="77777777" w:rsidR="001641CA" w:rsidRPr="00BE54DD" w:rsidRDefault="001641CA" w:rsidP="004A32AA">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 xml:space="preserve">I- Manter-se durante toda a execução do contrato em compatibilidade com as obrigações assumidas, as condições de HABILITAÇÃO e qualificação exigidas nesse Termo de Referência; </w:t>
      </w:r>
    </w:p>
    <w:p w14:paraId="0A71C18B" w14:textId="77777777" w:rsidR="001641CA" w:rsidRPr="00BE54DD" w:rsidRDefault="001641CA" w:rsidP="004A32AA">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 xml:space="preserve">II- Comunicar à fiscalização, de imediato, qualquer ocorrência anormal ou acidente que se verifique com ou no imóvel; </w:t>
      </w:r>
    </w:p>
    <w:p w14:paraId="491A96CF" w14:textId="77777777" w:rsidR="001641CA" w:rsidRPr="00BE54DD" w:rsidRDefault="001641CA" w:rsidP="004A32AA">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 xml:space="preserve">III- Prestar todos os esclarecimento ou informações solicitadas pelo MUNICÍPIO, ou por seus prepostos, sobre o objeto; </w:t>
      </w:r>
    </w:p>
    <w:p w14:paraId="1C186E93" w14:textId="77777777" w:rsidR="001641CA" w:rsidRPr="00BE54DD" w:rsidRDefault="001641CA" w:rsidP="004A32AA">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lastRenderedPageBreak/>
        <w:t>IV- Reparar, corrigir, remover, reconstruir total ou parcialmente, às suas expensas, no prazo fixado neste Termo de Referência, o objeto do contrato em que se verifiquem má qualidade, vícios, defeitos ou incorreções, resultantes de execução irregular, do emprego de materiais ou que seja obrigação do locador nos termos do contrato;</w:t>
      </w:r>
    </w:p>
    <w:p w14:paraId="16562C52" w14:textId="0C35CD33" w:rsidR="001641CA" w:rsidRPr="00BE54DD" w:rsidRDefault="00345F22" w:rsidP="004A32AA">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V</w:t>
      </w:r>
      <w:r w:rsidR="001641CA" w:rsidRPr="00BE54DD">
        <w:rPr>
          <w:rFonts w:ascii="Times New Roman" w:hAnsi="Times New Roman" w:cs="Times New Roman"/>
          <w:sz w:val="24"/>
        </w:rPr>
        <w:t xml:space="preserve">- Entregar ao LOCATARIO o imóvel alugado em estado de servir ao uso a que se destina, em perfeito estado de uso; </w:t>
      </w:r>
    </w:p>
    <w:p w14:paraId="02EF0615" w14:textId="6C98509D" w:rsidR="001641CA" w:rsidRPr="00BE54DD" w:rsidRDefault="00345F22" w:rsidP="004A32AA">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VI</w:t>
      </w:r>
      <w:r w:rsidR="001641CA" w:rsidRPr="00BE54DD">
        <w:rPr>
          <w:rFonts w:ascii="Times New Roman" w:hAnsi="Times New Roman" w:cs="Times New Roman"/>
          <w:sz w:val="24"/>
        </w:rPr>
        <w:t xml:space="preserve">- Garantir ao LOCATARIO, durante o tempo da locação, o uso pacífico do imóvel locado; </w:t>
      </w:r>
    </w:p>
    <w:p w14:paraId="26C90143" w14:textId="7EB74EF8" w:rsidR="001641CA" w:rsidRPr="00BE54DD" w:rsidRDefault="00345F22" w:rsidP="006E07F4">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V</w:t>
      </w:r>
      <w:r w:rsidR="001641CA" w:rsidRPr="00BE54DD">
        <w:rPr>
          <w:rFonts w:ascii="Times New Roman" w:hAnsi="Times New Roman" w:cs="Times New Roman"/>
          <w:sz w:val="24"/>
        </w:rPr>
        <w:t>II- Manter, durante o período da locação, a forma e a destinação do imóvel;</w:t>
      </w:r>
    </w:p>
    <w:p w14:paraId="59D68E40" w14:textId="174CDD12" w:rsidR="00254103" w:rsidRPr="00BE54DD" w:rsidRDefault="001641CA" w:rsidP="006E07F4">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V</w:t>
      </w:r>
      <w:r w:rsidR="00345F22" w:rsidRPr="00BE54DD">
        <w:rPr>
          <w:rFonts w:ascii="Times New Roman" w:hAnsi="Times New Roman" w:cs="Times New Roman"/>
          <w:sz w:val="24"/>
        </w:rPr>
        <w:t>III</w:t>
      </w:r>
      <w:r w:rsidRPr="00BE54DD">
        <w:rPr>
          <w:rFonts w:ascii="Times New Roman" w:hAnsi="Times New Roman" w:cs="Times New Roman"/>
          <w:sz w:val="24"/>
        </w:rPr>
        <w:t>- Responder pelos vícios ou defeitos anteriores à locação</w:t>
      </w:r>
      <w:r w:rsidR="00345F22" w:rsidRPr="00BE54DD">
        <w:rPr>
          <w:rFonts w:ascii="Times New Roman" w:hAnsi="Times New Roman" w:cs="Times New Roman"/>
          <w:sz w:val="24"/>
        </w:rPr>
        <w:t xml:space="preserve"> e</w:t>
      </w:r>
      <w:r w:rsidR="00254103" w:rsidRPr="00BE54DD">
        <w:rPr>
          <w:rFonts w:ascii="Times New Roman" w:hAnsi="Times New Roman" w:cs="Times New Roman"/>
          <w:sz w:val="24"/>
        </w:rPr>
        <w:t xml:space="preserve"> </w:t>
      </w:r>
      <w:r w:rsidR="00345F22" w:rsidRPr="00BE54DD">
        <w:rPr>
          <w:rFonts w:ascii="Times New Roman" w:hAnsi="Times New Roman" w:cs="Times New Roman"/>
          <w:sz w:val="24"/>
        </w:rPr>
        <w:t>e</w:t>
      </w:r>
      <w:r w:rsidR="00254103" w:rsidRPr="00BE54DD">
        <w:rPr>
          <w:rFonts w:ascii="Times New Roman" w:hAnsi="Times New Roman" w:cs="Times New Roman"/>
          <w:sz w:val="24"/>
        </w:rPr>
        <w:t>ntregar o imóvel em perfeitas condições de uso para os fins a que se destina, e em estrita observância às especificações contidas nesse Termo de Referência;</w:t>
      </w:r>
    </w:p>
    <w:p w14:paraId="171C0BE3" w14:textId="75F73E32" w:rsidR="00254103" w:rsidRPr="00BE54DD" w:rsidRDefault="00345F22" w:rsidP="006E07F4">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sz w:val="24"/>
        </w:rPr>
        <w:t>IX</w:t>
      </w:r>
      <w:r w:rsidR="00254103" w:rsidRPr="00BE54DD">
        <w:rPr>
          <w:rFonts w:ascii="Times New Roman" w:hAnsi="Times New Roman" w:cs="Times New Roman"/>
          <w:sz w:val="24"/>
        </w:rPr>
        <w:t xml:space="preserve">. Realizar as adequações necessárias nas redes elétricas (comum e estabilizada) e lógicas para atender o padrão de infraestrutura da </w:t>
      </w:r>
      <w:r w:rsidRPr="00BE54DD">
        <w:rPr>
          <w:rFonts w:ascii="Times New Roman" w:hAnsi="Times New Roman" w:cs="Times New Roman"/>
          <w:sz w:val="24"/>
        </w:rPr>
        <w:t>Secret</w:t>
      </w:r>
      <w:r w:rsidR="00751C0F" w:rsidRPr="00BE54DD">
        <w:rPr>
          <w:rFonts w:ascii="Times New Roman" w:hAnsi="Times New Roman" w:cs="Times New Roman"/>
          <w:sz w:val="24"/>
        </w:rPr>
        <w:t>a</w:t>
      </w:r>
      <w:r w:rsidRPr="00BE54DD">
        <w:rPr>
          <w:rFonts w:ascii="Times New Roman" w:hAnsi="Times New Roman" w:cs="Times New Roman"/>
          <w:sz w:val="24"/>
        </w:rPr>
        <w:t xml:space="preserve">ria Municipal </w:t>
      </w:r>
      <w:r w:rsidR="00643C55" w:rsidRPr="00BE54DD">
        <w:rPr>
          <w:rFonts w:ascii="Times New Roman" w:hAnsi="Times New Roman" w:cs="Times New Roman"/>
          <w:sz w:val="24"/>
        </w:rPr>
        <w:t>de Administração</w:t>
      </w:r>
      <w:r w:rsidR="00CA7A87" w:rsidRPr="00BE54DD">
        <w:rPr>
          <w:rFonts w:ascii="Times New Roman" w:hAnsi="Times New Roman" w:cs="Times New Roman"/>
          <w:sz w:val="24"/>
        </w:rPr>
        <w:t>.</w:t>
      </w:r>
    </w:p>
    <w:p w14:paraId="1F4F6C6E" w14:textId="77777777" w:rsidR="001641CA" w:rsidRPr="00BE54DD" w:rsidRDefault="001641CA" w:rsidP="006E07F4">
      <w:pPr>
        <w:pStyle w:val="PargrafodaLista"/>
        <w:ind w:left="360"/>
        <w:jc w:val="both"/>
        <w:rPr>
          <w:rFonts w:ascii="Times New Roman" w:hAnsi="Times New Roman" w:cs="Times New Roman"/>
          <w:sz w:val="24"/>
        </w:rPr>
      </w:pPr>
    </w:p>
    <w:p w14:paraId="77020752" w14:textId="77777777" w:rsidR="00566AEE" w:rsidRPr="00BE54DD"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b/>
          <w:bCs/>
          <w:sz w:val="24"/>
          <w:u w:val="single"/>
        </w:rPr>
        <w:t>PRAZO DE VIGÊNCIA</w:t>
      </w:r>
    </w:p>
    <w:p w14:paraId="2AC93680" w14:textId="6311A1EC" w:rsidR="007B27EB" w:rsidRPr="00BE54DD"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b/>
          <w:bCs/>
          <w:sz w:val="24"/>
          <w:u w:val="single"/>
        </w:rPr>
      </w:pPr>
      <w:r w:rsidRPr="00BE54DD">
        <w:rPr>
          <w:rFonts w:ascii="Times New Roman" w:hAnsi="Times New Roman" w:cs="Times New Roman"/>
          <w:iCs/>
          <w:sz w:val="24"/>
        </w:rPr>
        <w:t>O prazo de vigência da contrataç</w:t>
      </w:r>
      <w:r w:rsidRPr="00BE54DD">
        <w:rPr>
          <w:rFonts w:ascii="Times New Roman" w:hAnsi="Times New Roman" w:cs="Times New Roman"/>
          <w:sz w:val="24"/>
        </w:rPr>
        <w:t xml:space="preserve">ão </w:t>
      </w:r>
      <w:r w:rsidR="00945EA6" w:rsidRPr="00BE54DD">
        <w:rPr>
          <w:rFonts w:ascii="Times New Roman" w:hAnsi="Times New Roman" w:cs="Times New Roman"/>
          <w:sz w:val="24"/>
        </w:rPr>
        <w:t xml:space="preserve">de </w:t>
      </w:r>
      <w:r w:rsidR="00945EA6" w:rsidRPr="00BE54DD">
        <w:rPr>
          <w:rFonts w:ascii="Times New Roman" w:hAnsi="Times New Roman" w:cs="Times New Roman"/>
          <w:b/>
          <w:bCs/>
          <w:sz w:val="24"/>
        </w:rPr>
        <w:t>LOCAÇÃO</w:t>
      </w:r>
      <w:r w:rsidR="00945EA6" w:rsidRPr="00BE54DD">
        <w:rPr>
          <w:rFonts w:ascii="Times New Roman" w:hAnsi="Times New Roman" w:cs="Times New Roman"/>
          <w:sz w:val="24"/>
        </w:rPr>
        <w:t xml:space="preserve"> </w:t>
      </w:r>
      <w:r w:rsidR="00945EA6" w:rsidRPr="00BE54DD">
        <w:rPr>
          <w:rFonts w:ascii="Times New Roman" w:hAnsi="Times New Roman" w:cs="Times New Roman"/>
          <w:b/>
          <w:bCs/>
          <w:sz w:val="24"/>
        </w:rPr>
        <w:t>DE IMÓVEL</w:t>
      </w:r>
      <w:r w:rsidR="00945EA6" w:rsidRPr="00BE54DD">
        <w:rPr>
          <w:rFonts w:ascii="Times New Roman" w:hAnsi="Times New Roman" w:cs="Times New Roman"/>
          <w:sz w:val="24"/>
        </w:rPr>
        <w:t xml:space="preserve"> </w:t>
      </w:r>
      <w:r w:rsidRPr="00BE54DD">
        <w:rPr>
          <w:rFonts w:ascii="Times New Roman" w:hAnsi="Times New Roman" w:cs="Times New Roman"/>
          <w:sz w:val="24"/>
        </w:rPr>
        <w:t xml:space="preserve">é de </w:t>
      </w:r>
      <w:r w:rsidRPr="00BE54DD">
        <w:rPr>
          <w:rFonts w:ascii="Times New Roman" w:hAnsi="Times New Roman" w:cs="Times New Roman"/>
          <w:b/>
          <w:bCs/>
          <w:sz w:val="24"/>
        </w:rPr>
        <w:t>12 (DOZE) MESES</w:t>
      </w:r>
      <w:r w:rsidRPr="00BE54DD">
        <w:rPr>
          <w:rFonts w:ascii="Times New Roman" w:hAnsi="Times New Roman" w:cs="Times New Roman"/>
          <w:sz w:val="24"/>
        </w:rPr>
        <w:t xml:space="preserve"> contados da assinatura do instrumento contratual, na forma do art. 105 da Lei Federal n.º 14.133, de 2021.</w:t>
      </w:r>
    </w:p>
    <w:p w14:paraId="06F72A84" w14:textId="052F816D" w:rsidR="006E07F4" w:rsidRPr="00BE54DD" w:rsidRDefault="00566AEE" w:rsidP="006E07F4">
      <w:pPr>
        <w:pStyle w:val="PargrafodaLista"/>
        <w:numPr>
          <w:ilvl w:val="1"/>
          <w:numId w:val="6"/>
        </w:numPr>
        <w:spacing w:after="120" w:line="360" w:lineRule="auto"/>
        <w:ind w:left="0" w:firstLine="0"/>
        <w:contextualSpacing w:val="0"/>
        <w:jc w:val="both"/>
        <w:rPr>
          <w:rFonts w:ascii="Times New Roman" w:hAnsi="Times New Roman" w:cs="Times New Roman"/>
          <w:sz w:val="24"/>
        </w:rPr>
      </w:pPr>
      <w:r w:rsidRPr="00BE54DD">
        <w:rPr>
          <w:rFonts w:ascii="Times New Roman" w:hAnsi="Times New Roman" w:cs="Times New Roman"/>
          <w:sz w:val="24"/>
        </w:rPr>
        <w:t>O prazo de vigência da contratação</w:t>
      </w:r>
      <w:r w:rsidR="00956320" w:rsidRPr="00BE54DD">
        <w:rPr>
          <w:rFonts w:ascii="Times New Roman" w:hAnsi="Times New Roman" w:cs="Times New Roman"/>
          <w:sz w:val="24"/>
        </w:rPr>
        <w:t xml:space="preserve"> </w:t>
      </w:r>
      <w:r w:rsidR="004D7E66" w:rsidRPr="00BE54DD">
        <w:rPr>
          <w:rFonts w:ascii="Times New Roman" w:hAnsi="Times New Roman" w:cs="Times New Roman"/>
          <w:sz w:val="24"/>
        </w:rPr>
        <w:t xml:space="preserve">poderá ser prorrogável por até </w:t>
      </w:r>
      <w:r w:rsidRPr="00BE54DD">
        <w:rPr>
          <w:rFonts w:ascii="Times New Roman" w:hAnsi="Times New Roman" w:cs="Times New Roman"/>
          <w:sz w:val="24"/>
        </w:rPr>
        <w:t>5</w:t>
      </w:r>
      <w:r w:rsidR="00CA7A87" w:rsidRPr="00BE54DD">
        <w:rPr>
          <w:rFonts w:ascii="Times New Roman" w:hAnsi="Times New Roman" w:cs="Times New Roman"/>
          <w:sz w:val="24"/>
        </w:rPr>
        <w:t xml:space="preserve"> (cinco)</w:t>
      </w:r>
      <w:r w:rsidRPr="00BE54DD">
        <w:rPr>
          <w:rFonts w:ascii="Times New Roman" w:hAnsi="Times New Roman" w:cs="Times New Roman"/>
          <w:sz w:val="24"/>
        </w:rPr>
        <w:t xml:space="preserve"> anos contados da assinatura do</w:t>
      </w:r>
      <w:r w:rsidR="004454E9" w:rsidRPr="00BE54DD">
        <w:rPr>
          <w:rFonts w:ascii="Times New Roman" w:hAnsi="Times New Roman" w:cs="Times New Roman"/>
          <w:sz w:val="24"/>
        </w:rPr>
        <w:t xml:space="preserve"> instrumento contratual</w:t>
      </w:r>
      <w:r w:rsidR="00CA7A87" w:rsidRPr="00BE54DD">
        <w:rPr>
          <w:rFonts w:ascii="Times New Roman" w:hAnsi="Times New Roman" w:cs="Times New Roman"/>
          <w:sz w:val="24"/>
        </w:rPr>
        <w:t xml:space="preserve">, na forma do </w:t>
      </w:r>
      <w:r w:rsidRPr="00BE54DD">
        <w:rPr>
          <w:rFonts w:ascii="Times New Roman" w:hAnsi="Times New Roman" w:cs="Times New Roman"/>
          <w:sz w:val="24"/>
        </w:rPr>
        <w:t>artigo 106 da Lei Federal n.º 14.133, de 2021</w:t>
      </w:r>
      <w:r w:rsidR="004D7E66" w:rsidRPr="00BE54DD">
        <w:rPr>
          <w:rFonts w:ascii="Times New Roman" w:hAnsi="Times New Roman" w:cs="Times New Roman"/>
          <w:sz w:val="24"/>
        </w:rPr>
        <w:t>, observado os créditos orçamentários para cada exercício financeiro. Ademais a manutenção do referido contrato representa vantagem para a Administração.</w:t>
      </w:r>
    </w:p>
    <w:p w14:paraId="2522739B" w14:textId="77777777" w:rsidR="006E07F4" w:rsidRPr="00BE54DD" w:rsidRDefault="006E07F4" w:rsidP="006B3545">
      <w:pPr>
        <w:pStyle w:val="PargrafodaLista"/>
        <w:ind w:left="0"/>
        <w:contextualSpacing w:val="0"/>
        <w:jc w:val="both"/>
        <w:rPr>
          <w:rFonts w:ascii="Times New Roman" w:hAnsi="Times New Roman" w:cs="Times New Roman"/>
          <w:sz w:val="24"/>
        </w:rPr>
      </w:pPr>
    </w:p>
    <w:p w14:paraId="60079CFB" w14:textId="3900DD59" w:rsidR="00254103" w:rsidRPr="00BE54DD" w:rsidRDefault="00566AEE" w:rsidP="006E07F4">
      <w:pPr>
        <w:pStyle w:val="PargrafodaLista"/>
        <w:numPr>
          <w:ilvl w:val="0"/>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b/>
          <w:bCs/>
          <w:sz w:val="24"/>
          <w:u w:val="single"/>
        </w:rPr>
        <w:t xml:space="preserve">EXECUÇÃO </w:t>
      </w:r>
      <w:r w:rsidR="00254103" w:rsidRPr="00BE54DD">
        <w:rPr>
          <w:rFonts w:ascii="Times New Roman" w:hAnsi="Times New Roman" w:cs="Times New Roman"/>
          <w:b/>
          <w:bCs/>
          <w:sz w:val="24"/>
          <w:u w:val="single"/>
        </w:rPr>
        <w:t>E FISCALIZAÇÃO DO CONTRATO</w:t>
      </w:r>
    </w:p>
    <w:p w14:paraId="1F1E29C5" w14:textId="55A4EF51" w:rsidR="00254103" w:rsidRPr="00BE54DD" w:rsidRDefault="00254103" w:rsidP="00FE4879">
      <w:pPr>
        <w:pStyle w:val="CM10"/>
        <w:spacing w:line="360" w:lineRule="auto"/>
        <w:ind w:right="-2"/>
        <w:jc w:val="both"/>
        <w:rPr>
          <w:rFonts w:ascii="Times New Roman" w:hAnsi="Times New Roman" w:cs="Times New Roman"/>
        </w:rPr>
      </w:pPr>
      <w:r w:rsidRPr="00BE54DD">
        <w:rPr>
          <w:rFonts w:ascii="Times New Roman" w:hAnsi="Times New Roman" w:cs="Times New Roman"/>
          <w:b/>
          <w:bCs/>
        </w:rPr>
        <w:t>1</w:t>
      </w:r>
      <w:r w:rsidR="00FE4879" w:rsidRPr="00BE54DD">
        <w:rPr>
          <w:rFonts w:ascii="Times New Roman" w:hAnsi="Times New Roman" w:cs="Times New Roman"/>
          <w:b/>
          <w:bCs/>
        </w:rPr>
        <w:t>0</w:t>
      </w:r>
      <w:r w:rsidRPr="00BE54DD">
        <w:rPr>
          <w:rFonts w:ascii="Times New Roman" w:hAnsi="Times New Roman" w:cs="Times New Roman"/>
          <w:b/>
          <w:bCs/>
        </w:rPr>
        <w:t>.1</w:t>
      </w:r>
      <w:r w:rsidR="00FE4879" w:rsidRPr="00BE54DD">
        <w:rPr>
          <w:rFonts w:ascii="Times New Roman" w:hAnsi="Times New Roman" w:cs="Times New Roman"/>
          <w:b/>
          <w:bCs/>
        </w:rPr>
        <w:t>.</w:t>
      </w:r>
      <w:r w:rsidRPr="00BE54DD">
        <w:rPr>
          <w:rFonts w:ascii="Times New Roman" w:hAnsi="Times New Roman" w:cs="Times New Roman"/>
        </w:rPr>
        <w:t xml:space="preserve"> A fiscalização será exercida no interesse da Administração e não exclui</w:t>
      </w:r>
      <w:r w:rsidR="000D5A17" w:rsidRPr="00BE54DD">
        <w:rPr>
          <w:rFonts w:ascii="Times New Roman" w:hAnsi="Times New Roman" w:cs="Times New Roman"/>
        </w:rPr>
        <w:t xml:space="preserve"> </w:t>
      </w:r>
      <w:r w:rsidR="00D64FBA" w:rsidRPr="00BE54DD">
        <w:rPr>
          <w:rFonts w:ascii="Times New Roman" w:hAnsi="Times New Roman" w:cs="Times New Roman"/>
        </w:rPr>
        <w:t>nem reduz a responsabilida</w:t>
      </w:r>
      <w:r w:rsidRPr="00BE54DD">
        <w:rPr>
          <w:rFonts w:ascii="Times New Roman" w:hAnsi="Times New Roman" w:cs="Times New Roman"/>
        </w:rPr>
        <w:t>de da LOCATÁRIA, inclusive perante terceiros, por quaisquer irregularidades, e, na sua ocorrência, não implica corresponsabilidade do Poder Público ou de seus agentes e prepostos</w:t>
      </w:r>
      <w:r w:rsidR="000D5A17" w:rsidRPr="00BE54DD">
        <w:rPr>
          <w:rFonts w:ascii="Times New Roman" w:hAnsi="Times New Roman" w:cs="Times New Roman"/>
        </w:rPr>
        <w:t>;</w:t>
      </w:r>
    </w:p>
    <w:p w14:paraId="63353A37" w14:textId="337DEB8A" w:rsidR="00254103" w:rsidRPr="00BE54DD" w:rsidRDefault="00254103" w:rsidP="00FE4879">
      <w:pPr>
        <w:pStyle w:val="CM10"/>
        <w:spacing w:line="360" w:lineRule="auto"/>
        <w:ind w:right="-2"/>
        <w:jc w:val="both"/>
        <w:rPr>
          <w:rFonts w:ascii="Times New Roman" w:hAnsi="Times New Roman" w:cs="Times New Roman"/>
        </w:rPr>
      </w:pPr>
      <w:r w:rsidRPr="00BE54DD">
        <w:rPr>
          <w:rFonts w:ascii="Times New Roman" w:hAnsi="Times New Roman" w:cs="Times New Roman"/>
          <w:b/>
          <w:bCs/>
        </w:rPr>
        <w:lastRenderedPageBreak/>
        <w:t>1</w:t>
      </w:r>
      <w:r w:rsidR="00FE4879" w:rsidRPr="00BE54DD">
        <w:rPr>
          <w:rFonts w:ascii="Times New Roman" w:hAnsi="Times New Roman" w:cs="Times New Roman"/>
          <w:b/>
          <w:bCs/>
        </w:rPr>
        <w:t>0</w:t>
      </w:r>
      <w:r w:rsidRPr="00BE54DD">
        <w:rPr>
          <w:rFonts w:ascii="Times New Roman" w:hAnsi="Times New Roman" w:cs="Times New Roman"/>
          <w:b/>
          <w:bCs/>
        </w:rPr>
        <w:t>.2</w:t>
      </w:r>
      <w:r w:rsidR="00FE4879" w:rsidRPr="00BE54DD">
        <w:rPr>
          <w:rFonts w:ascii="Times New Roman" w:hAnsi="Times New Roman" w:cs="Times New Roman"/>
          <w:b/>
          <w:bCs/>
        </w:rPr>
        <w:t>.</w:t>
      </w:r>
      <w:r w:rsidRPr="00BE54DD">
        <w:rPr>
          <w:rFonts w:ascii="Times New Roman" w:hAnsi="Times New Roman" w:cs="Times New Roman"/>
        </w:rPr>
        <w:t xml:space="preserve"> A fiscalização do presente contrato será objeto de acompanhamento,</w:t>
      </w:r>
      <w:r w:rsidR="000D5A17" w:rsidRPr="00BE54DD">
        <w:rPr>
          <w:rFonts w:ascii="Times New Roman" w:hAnsi="Times New Roman" w:cs="Times New Roman"/>
        </w:rPr>
        <w:t xml:space="preserve"> </w:t>
      </w:r>
      <w:r w:rsidRPr="00BE54DD">
        <w:rPr>
          <w:rFonts w:ascii="Times New Roman" w:hAnsi="Times New Roman" w:cs="Times New Roman"/>
        </w:rPr>
        <w:t xml:space="preserve">controle, fiscalização e avaliação por servidor especialmente designado para assegurar o perfeito cumprimento do contrato. </w:t>
      </w:r>
    </w:p>
    <w:p w14:paraId="0C072D0B" w14:textId="00C1E34E" w:rsidR="00254103" w:rsidRPr="00BE54DD" w:rsidRDefault="00254103" w:rsidP="00FE4879">
      <w:pPr>
        <w:pStyle w:val="CM10"/>
        <w:spacing w:line="360" w:lineRule="auto"/>
        <w:ind w:right="-2"/>
        <w:jc w:val="both"/>
        <w:rPr>
          <w:rFonts w:ascii="Times New Roman" w:hAnsi="Times New Roman" w:cs="Times New Roman"/>
        </w:rPr>
      </w:pPr>
      <w:r w:rsidRPr="00BE54DD">
        <w:rPr>
          <w:rFonts w:ascii="Times New Roman" w:hAnsi="Times New Roman" w:cs="Times New Roman"/>
          <w:b/>
          <w:bCs/>
        </w:rPr>
        <w:t>1</w:t>
      </w:r>
      <w:r w:rsidR="00FE4879" w:rsidRPr="00BE54DD">
        <w:rPr>
          <w:rFonts w:ascii="Times New Roman" w:hAnsi="Times New Roman" w:cs="Times New Roman"/>
          <w:b/>
          <w:bCs/>
        </w:rPr>
        <w:t>0</w:t>
      </w:r>
      <w:r w:rsidRPr="00BE54DD">
        <w:rPr>
          <w:rFonts w:ascii="Times New Roman" w:hAnsi="Times New Roman" w:cs="Times New Roman"/>
          <w:b/>
          <w:bCs/>
        </w:rPr>
        <w:t>.3</w:t>
      </w:r>
      <w:r w:rsidR="00FE4879" w:rsidRPr="00BE54DD">
        <w:rPr>
          <w:rFonts w:ascii="Times New Roman" w:hAnsi="Times New Roman" w:cs="Times New Roman"/>
          <w:b/>
          <w:bCs/>
        </w:rPr>
        <w:t>.</w:t>
      </w:r>
      <w:r w:rsidRPr="00BE54DD">
        <w:rPr>
          <w:rFonts w:ascii="Times New Roman" w:hAnsi="Times New Roman" w:cs="Times New Roman"/>
        </w:rPr>
        <w:t xml:space="preserve"> O representante da Administração anotará em registro próprio todas as ocorrências relacionadas com a execução do contrato, determinando o que for necessário à regularização das faltas ou defeitos observados. </w:t>
      </w:r>
    </w:p>
    <w:p w14:paraId="28C76EB2" w14:textId="2939D678" w:rsidR="00254103" w:rsidRPr="00BE54DD" w:rsidRDefault="00254103" w:rsidP="00FE4879">
      <w:pPr>
        <w:pStyle w:val="PargrafodaLista"/>
        <w:spacing w:line="360" w:lineRule="auto"/>
        <w:ind w:left="0" w:right="-2"/>
        <w:jc w:val="both"/>
        <w:rPr>
          <w:rFonts w:ascii="Times New Roman" w:hAnsi="Times New Roman" w:cs="Times New Roman"/>
          <w:sz w:val="24"/>
        </w:rPr>
      </w:pPr>
      <w:r w:rsidRPr="00BE54DD">
        <w:rPr>
          <w:rFonts w:ascii="Times New Roman" w:hAnsi="Times New Roman" w:cs="Times New Roman"/>
          <w:b/>
          <w:bCs/>
          <w:sz w:val="24"/>
        </w:rPr>
        <w:t>1</w:t>
      </w:r>
      <w:r w:rsidR="00FE4879" w:rsidRPr="00BE54DD">
        <w:rPr>
          <w:rFonts w:ascii="Times New Roman" w:hAnsi="Times New Roman" w:cs="Times New Roman"/>
          <w:b/>
          <w:bCs/>
          <w:sz w:val="24"/>
        </w:rPr>
        <w:t>0</w:t>
      </w:r>
      <w:r w:rsidRPr="00BE54DD">
        <w:rPr>
          <w:rFonts w:ascii="Times New Roman" w:hAnsi="Times New Roman" w:cs="Times New Roman"/>
          <w:b/>
          <w:bCs/>
          <w:sz w:val="24"/>
        </w:rPr>
        <w:t>.4</w:t>
      </w:r>
      <w:r w:rsidR="00FE4879" w:rsidRPr="00BE54DD">
        <w:rPr>
          <w:rFonts w:ascii="Times New Roman" w:hAnsi="Times New Roman" w:cs="Times New Roman"/>
          <w:b/>
          <w:bCs/>
          <w:sz w:val="24"/>
        </w:rPr>
        <w:t>.</w:t>
      </w:r>
      <w:r w:rsidRPr="00BE54DD">
        <w:rPr>
          <w:rFonts w:ascii="Times New Roman" w:hAnsi="Times New Roman" w:cs="Times New Roman"/>
          <w:sz w:val="24"/>
        </w:rPr>
        <w:t xml:space="preserve"> Estando em conformidade, os documentos de cobrança deverão ser atestados pela fiscalização do contrato e enviados ao setor competente para o pagamento devido.</w:t>
      </w:r>
    </w:p>
    <w:p w14:paraId="56302371" w14:textId="2AE576BD" w:rsidR="00D21CF0" w:rsidRPr="00BE54DD" w:rsidRDefault="00D21CF0" w:rsidP="00FE4879">
      <w:pPr>
        <w:pStyle w:val="CM10"/>
        <w:spacing w:line="360" w:lineRule="auto"/>
        <w:ind w:right="-2"/>
        <w:jc w:val="both"/>
        <w:rPr>
          <w:rFonts w:ascii="Times New Roman" w:hAnsi="Times New Roman" w:cs="Times New Roman"/>
        </w:rPr>
      </w:pPr>
      <w:r w:rsidRPr="00BE54DD">
        <w:rPr>
          <w:rFonts w:ascii="Times New Roman" w:hAnsi="Times New Roman" w:cs="Times New Roman"/>
          <w:b/>
          <w:bCs/>
        </w:rPr>
        <w:t>1</w:t>
      </w:r>
      <w:r w:rsidR="00FE4879" w:rsidRPr="00BE54DD">
        <w:rPr>
          <w:rFonts w:ascii="Times New Roman" w:hAnsi="Times New Roman" w:cs="Times New Roman"/>
          <w:b/>
          <w:bCs/>
        </w:rPr>
        <w:t>0</w:t>
      </w:r>
      <w:r w:rsidRPr="00BE54DD">
        <w:rPr>
          <w:rFonts w:ascii="Times New Roman" w:hAnsi="Times New Roman" w:cs="Times New Roman"/>
          <w:b/>
          <w:bCs/>
        </w:rPr>
        <w:t>.5</w:t>
      </w:r>
      <w:r w:rsidR="00FE4879" w:rsidRPr="00BE54DD">
        <w:rPr>
          <w:rFonts w:ascii="Times New Roman" w:hAnsi="Times New Roman" w:cs="Times New Roman"/>
          <w:b/>
          <w:bCs/>
        </w:rPr>
        <w:t>.</w:t>
      </w:r>
      <w:r w:rsidRPr="00BE54DD">
        <w:rPr>
          <w:rFonts w:ascii="Times New Roman" w:hAnsi="Times New Roman" w:cs="Times New Roman"/>
        </w:rPr>
        <w:t xml:space="preserve"> Em caso de não conformidade, a contratada será notificada, por escrito sobre as</w:t>
      </w:r>
      <w:r w:rsidR="000D5A17" w:rsidRPr="00BE54DD">
        <w:rPr>
          <w:rFonts w:ascii="Times New Roman" w:hAnsi="Times New Roman" w:cs="Times New Roman"/>
        </w:rPr>
        <w:t xml:space="preserve"> </w:t>
      </w:r>
      <w:r w:rsidRPr="00BE54DD">
        <w:rPr>
          <w:rFonts w:ascii="Times New Roman" w:hAnsi="Times New Roman" w:cs="Times New Roman"/>
        </w:rPr>
        <w:t>irregularidades apontadas.</w:t>
      </w:r>
    </w:p>
    <w:p w14:paraId="7744F9B2" w14:textId="4008F808" w:rsidR="00D21CF0" w:rsidRPr="00BE54DD" w:rsidRDefault="00D21CF0" w:rsidP="00FE4879">
      <w:pPr>
        <w:pStyle w:val="PargrafodaLista"/>
        <w:spacing w:line="360" w:lineRule="auto"/>
        <w:ind w:left="0"/>
        <w:jc w:val="both"/>
        <w:rPr>
          <w:rFonts w:ascii="Times New Roman" w:hAnsi="Times New Roman" w:cs="Times New Roman"/>
          <w:sz w:val="24"/>
        </w:rPr>
      </w:pPr>
      <w:r w:rsidRPr="00BE54DD">
        <w:rPr>
          <w:rFonts w:ascii="Times New Roman" w:hAnsi="Times New Roman" w:cs="Times New Roman"/>
          <w:b/>
          <w:bCs/>
          <w:sz w:val="24"/>
        </w:rPr>
        <w:t>1</w:t>
      </w:r>
      <w:r w:rsidR="00FE4879" w:rsidRPr="00BE54DD">
        <w:rPr>
          <w:rFonts w:ascii="Times New Roman" w:hAnsi="Times New Roman" w:cs="Times New Roman"/>
          <w:b/>
          <w:bCs/>
          <w:sz w:val="24"/>
        </w:rPr>
        <w:t>0</w:t>
      </w:r>
      <w:r w:rsidRPr="00BE54DD">
        <w:rPr>
          <w:rFonts w:ascii="Times New Roman" w:hAnsi="Times New Roman" w:cs="Times New Roman"/>
          <w:b/>
          <w:bCs/>
          <w:sz w:val="24"/>
        </w:rPr>
        <w:t>.6</w:t>
      </w:r>
      <w:r w:rsidR="00FE4879" w:rsidRPr="00BE54DD">
        <w:rPr>
          <w:rFonts w:ascii="Times New Roman" w:hAnsi="Times New Roman" w:cs="Times New Roman"/>
          <w:sz w:val="24"/>
        </w:rPr>
        <w:t>.</w:t>
      </w:r>
      <w:r w:rsidRPr="00BE54DD">
        <w:rPr>
          <w:rFonts w:ascii="Times New Roman" w:hAnsi="Times New Roman" w:cs="Times New Roman"/>
          <w:sz w:val="24"/>
        </w:rPr>
        <w:t xml:space="preserve"> Quaisquer exigências da fiscalização do contrato inerentes ao objeto do contrato deverão ser prontamente atendidas pela LOCADORA.</w:t>
      </w:r>
    </w:p>
    <w:p w14:paraId="556805CB" w14:textId="77777777" w:rsidR="000D3840" w:rsidRPr="00BE54DD" w:rsidRDefault="000D3840" w:rsidP="006C0E19">
      <w:pPr>
        <w:pStyle w:val="PargrafodaLista"/>
        <w:ind w:left="0"/>
        <w:jc w:val="both"/>
        <w:rPr>
          <w:rFonts w:ascii="Times New Roman" w:hAnsi="Times New Roman" w:cs="Times New Roman"/>
          <w:b/>
          <w:bCs/>
          <w:sz w:val="24"/>
          <w:u w:val="single"/>
        </w:rPr>
      </w:pPr>
    </w:p>
    <w:p w14:paraId="607CE147" w14:textId="5469F719" w:rsidR="00566AEE" w:rsidRPr="00BE54DD" w:rsidRDefault="00956320" w:rsidP="00D21CF0">
      <w:pPr>
        <w:pStyle w:val="PargrafodaLista"/>
        <w:numPr>
          <w:ilvl w:val="0"/>
          <w:numId w:val="6"/>
        </w:numPr>
        <w:spacing w:after="120" w:line="360" w:lineRule="auto"/>
        <w:jc w:val="both"/>
        <w:rPr>
          <w:rFonts w:ascii="Times New Roman" w:eastAsiaTheme="majorEastAsia" w:hAnsi="Times New Roman" w:cs="Times New Roman"/>
          <w:sz w:val="24"/>
        </w:rPr>
      </w:pPr>
      <w:r w:rsidRPr="00BE54DD">
        <w:rPr>
          <w:rFonts w:ascii="Times New Roman" w:hAnsi="Times New Roman" w:cs="Times New Roman"/>
          <w:b/>
          <w:bCs/>
          <w:sz w:val="24"/>
        </w:rPr>
        <w:t xml:space="preserve">        </w:t>
      </w:r>
      <w:r w:rsidR="00566AEE" w:rsidRPr="00BE54DD">
        <w:rPr>
          <w:rFonts w:ascii="Times New Roman" w:hAnsi="Times New Roman" w:cs="Times New Roman"/>
          <w:b/>
          <w:bCs/>
          <w:sz w:val="24"/>
          <w:u w:val="single"/>
        </w:rPr>
        <w:t>DA RESCISÃO</w:t>
      </w:r>
    </w:p>
    <w:p w14:paraId="1163B006" w14:textId="77777777" w:rsidR="000D34EC" w:rsidRPr="00BE54DD"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sz w:val="24"/>
        </w:rPr>
        <w:t xml:space="preserve">A LOCATÁRIA poderá rescindir o Termo de Contrato, sem qualquer ônus, em caso de descumprimento total ou parcial de qualquer cláusula contratual ou obrigação imposta à LOCADORA, sem prejuízo da aplicação das penalidades cabíveis. </w:t>
      </w:r>
    </w:p>
    <w:p w14:paraId="70255A0E" w14:textId="032D64D4" w:rsidR="000D34EC" w:rsidRPr="00BE54DD"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sz w:val="24"/>
        </w:rPr>
        <w:t xml:space="preserve"> A Lei n. 14.133/2021 dedica o Cap</w:t>
      </w:r>
      <w:r w:rsidR="00C1684C" w:rsidRPr="00BE54DD">
        <w:rPr>
          <w:rFonts w:ascii="Times New Roman" w:hAnsi="Times New Roman" w:cs="Times New Roman"/>
          <w:sz w:val="24"/>
        </w:rPr>
        <w:t>í</w:t>
      </w:r>
      <w:r w:rsidRPr="00BE54DD">
        <w:rPr>
          <w:rFonts w:ascii="Times New Roman" w:hAnsi="Times New Roman" w:cs="Times New Roman"/>
          <w:sz w:val="24"/>
        </w:rPr>
        <w:t xml:space="preserve">tulo VIII às hipóteses de rescisão contratual, por fatos posteriores ou supervenientes a sua celebração. </w:t>
      </w:r>
    </w:p>
    <w:p w14:paraId="7D2DB56E" w14:textId="07F3CD82" w:rsidR="000D34EC" w:rsidRPr="00BE54DD"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 Pela Lei n. 14.133/2021, de acordo com art. 138, poderão ser extintos: unilateralmente pela Administração; consensualmente, por acordo entre as partes; ou por decisão arbitral/judicial. </w:t>
      </w:r>
    </w:p>
    <w:p w14:paraId="3D01CA56" w14:textId="77777777" w:rsidR="000D34EC" w:rsidRPr="00BE54DD"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 Nos casos em que reste impossibilitada a ocupação do imóvel, tais como incêndio, desmoronamento, desapropriação, caso fortuito ou força maior, entre outros, a LOCATÁRIA poderá considerar o contrato rescindido imediatamente, ficando dispensada de qualquer prévia notificação ou multa, desde que, nesta hipótese, não tenha concorrido para a situação. </w:t>
      </w:r>
    </w:p>
    <w:p w14:paraId="4F78C8BD" w14:textId="23ACA437" w:rsidR="000D34EC" w:rsidRPr="00BE54DD" w:rsidRDefault="000D34EC" w:rsidP="00865B86">
      <w:pPr>
        <w:pStyle w:val="PargrafodaLista"/>
        <w:numPr>
          <w:ilvl w:val="1"/>
          <w:numId w:val="6"/>
        </w:numPr>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O procedimento formal de rescisão terá </w:t>
      </w:r>
      <w:r w:rsidR="000D5A17" w:rsidRPr="00BE54DD">
        <w:rPr>
          <w:rFonts w:ascii="Times New Roman" w:hAnsi="Times New Roman" w:cs="Times New Roman"/>
          <w:sz w:val="24"/>
        </w:rPr>
        <w:t>início</w:t>
      </w:r>
      <w:r w:rsidRPr="00BE54DD">
        <w:rPr>
          <w:rFonts w:ascii="Times New Roman" w:hAnsi="Times New Roman" w:cs="Times New Roman"/>
          <w:sz w:val="24"/>
        </w:rPr>
        <w:t xml:space="preserve"> mediante notificação escrita, entregue diretamente à LOCADORA ou por via postal, com aviso de recebimento ou qualquer outro mecanismo hábil. </w:t>
      </w:r>
    </w:p>
    <w:p w14:paraId="114106F1" w14:textId="12B30EF2" w:rsidR="00566AEE" w:rsidRPr="00BE54DD" w:rsidRDefault="000D34EC" w:rsidP="00865B86">
      <w:pPr>
        <w:pStyle w:val="PargrafodaLista"/>
        <w:numPr>
          <w:ilvl w:val="1"/>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sz w:val="24"/>
        </w:rPr>
        <w:lastRenderedPageBreak/>
        <w:t xml:space="preserve"> Os casos da rescisão contratual serão formalmente motivados nos autos, assegurado o contraditório e a ampla defesa, e precedidos de autorização escrita e fundamentada da autoridade competente.</w:t>
      </w:r>
    </w:p>
    <w:p w14:paraId="7A51175A" w14:textId="77777777" w:rsidR="000D3840" w:rsidRPr="00BE54DD" w:rsidRDefault="000D3840" w:rsidP="00A369FE">
      <w:pPr>
        <w:jc w:val="both"/>
        <w:rPr>
          <w:rFonts w:ascii="Times New Roman" w:hAnsi="Times New Roman" w:cs="Times New Roman"/>
          <w:b/>
          <w:bCs/>
          <w:sz w:val="24"/>
          <w:u w:val="single"/>
        </w:rPr>
      </w:pPr>
    </w:p>
    <w:p w14:paraId="06B4058D" w14:textId="77777777" w:rsidR="00566AEE" w:rsidRPr="00BE54DD" w:rsidRDefault="00566AEE" w:rsidP="00D21CF0">
      <w:pPr>
        <w:pStyle w:val="PargrafodaLista"/>
        <w:numPr>
          <w:ilvl w:val="0"/>
          <w:numId w:val="6"/>
        </w:numPr>
        <w:spacing w:line="360" w:lineRule="auto"/>
        <w:ind w:left="0" w:firstLine="0"/>
        <w:jc w:val="both"/>
        <w:rPr>
          <w:rFonts w:ascii="Times New Roman" w:hAnsi="Times New Roman" w:cs="Times New Roman"/>
          <w:b/>
          <w:bCs/>
          <w:sz w:val="24"/>
          <w:u w:val="single"/>
        </w:rPr>
      </w:pPr>
      <w:r w:rsidRPr="00BE54DD">
        <w:rPr>
          <w:rFonts w:ascii="Times New Roman" w:hAnsi="Times New Roman" w:cs="Times New Roman"/>
          <w:b/>
          <w:bCs/>
          <w:sz w:val="24"/>
          <w:u w:val="single"/>
        </w:rPr>
        <w:t>MODELO DE GESTÃO DO CONTRATO</w:t>
      </w:r>
    </w:p>
    <w:p w14:paraId="6D2CD22B" w14:textId="77777777" w:rsidR="00BC2434" w:rsidRPr="00BE54DD"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BE54DD">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3CA2F061" w14:textId="0318E3BE" w:rsidR="00566AEE" w:rsidRPr="00BE54DD"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O órgão ou entidade poderá convocar </w:t>
      </w:r>
      <w:r w:rsidR="00BC2434" w:rsidRPr="00BE54DD">
        <w:rPr>
          <w:rFonts w:ascii="Times New Roman" w:hAnsi="Times New Roman" w:cs="Times New Roman"/>
          <w:sz w:val="24"/>
        </w:rPr>
        <w:t xml:space="preserve">o LOCADOR ou </w:t>
      </w:r>
      <w:r w:rsidRPr="00BE54DD">
        <w:rPr>
          <w:rFonts w:ascii="Times New Roman" w:hAnsi="Times New Roman" w:cs="Times New Roman"/>
          <w:sz w:val="24"/>
        </w:rPr>
        <w:t>representante d</w:t>
      </w:r>
      <w:r w:rsidR="00BC2434" w:rsidRPr="00BE54DD">
        <w:rPr>
          <w:rFonts w:ascii="Times New Roman" w:hAnsi="Times New Roman" w:cs="Times New Roman"/>
          <w:sz w:val="24"/>
        </w:rPr>
        <w:t xml:space="preserve">o </w:t>
      </w:r>
      <w:r w:rsidR="000D5A17" w:rsidRPr="00BE54DD">
        <w:rPr>
          <w:rFonts w:ascii="Times New Roman" w:hAnsi="Times New Roman" w:cs="Times New Roman"/>
          <w:sz w:val="24"/>
        </w:rPr>
        <w:t xml:space="preserve">imóvel </w:t>
      </w:r>
      <w:r w:rsidRPr="00BE54DD">
        <w:rPr>
          <w:rFonts w:ascii="Times New Roman" w:hAnsi="Times New Roman" w:cs="Times New Roman"/>
          <w:sz w:val="24"/>
        </w:rPr>
        <w:t>para adoção de providências que devam ser cumpridas de imediato.</w:t>
      </w:r>
    </w:p>
    <w:p w14:paraId="51EC8584" w14:textId="77777777" w:rsidR="00566AEE" w:rsidRPr="00BE54DD"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BE54DD">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794CED5D" w14:textId="71E4475F" w:rsidR="00566AEE" w:rsidRPr="00BE54DD"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BE54DD">
        <w:rPr>
          <w:rFonts w:ascii="Times New Roman" w:hAnsi="Times New Roman" w:cs="Times New Roman"/>
          <w:sz w:val="24"/>
        </w:rPr>
        <w:t>A execução do contrato deverá ser acompanhada e fiscalizada pelo(s) fiscal(</w:t>
      </w:r>
      <w:proofErr w:type="spellStart"/>
      <w:r w:rsidRPr="00BE54DD">
        <w:rPr>
          <w:rFonts w:ascii="Times New Roman" w:hAnsi="Times New Roman" w:cs="Times New Roman"/>
          <w:sz w:val="24"/>
        </w:rPr>
        <w:t>is</w:t>
      </w:r>
      <w:proofErr w:type="spellEnd"/>
      <w:r w:rsidRPr="00BE54DD">
        <w:rPr>
          <w:rFonts w:ascii="Times New Roman" w:hAnsi="Times New Roman" w:cs="Times New Roman"/>
          <w:sz w:val="24"/>
        </w:rPr>
        <w:t>) do contrato, ou pelos respectivos substitutos (Lei n.º 14.133, de 2021, art. 117, caput), para</w:t>
      </w:r>
      <w:r w:rsidRPr="00BE54DD">
        <w:rPr>
          <w:rFonts w:ascii="Times New Roman" w:eastAsia="MS Mincho" w:hAnsi="Times New Roman" w:cs="Times New Roman"/>
          <w:sz w:val="24"/>
        </w:rPr>
        <w:t xml:space="preserve"> que sejam cumpridas todas as condições estabelecidas no contrato, de modo a assegurar os melhores resultados para a</w:t>
      </w:r>
      <w:r w:rsidRPr="00BE54DD">
        <w:rPr>
          <w:rFonts w:ascii="Times New Roman" w:hAnsi="Times New Roman" w:cs="Times New Roman"/>
          <w:sz w:val="24"/>
        </w:rPr>
        <w:t xml:space="preserve"> </w:t>
      </w:r>
      <w:r w:rsidRPr="00BE54DD">
        <w:rPr>
          <w:rFonts w:ascii="Times New Roman" w:eastAsia="MS Mincho" w:hAnsi="Times New Roman" w:cs="Times New Roman"/>
          <w:sz w:val="24"/>
        </w:rPr>
        <w:t>Administração, com a conferência d</w:t>
      </w:r>
      <w:r w:rsidR="009B27D9" w:rsidRPr="00BE54DD">
        <w:rPr>
          <w:rFonts w:ascii="Times New Roman" w:eastAsia="MS Mincho" w:hAnsi="Times New Roman" w:cs="Times New Roman"/>
          <w:sz w:val="24"/>
        </w:rPr>
        <w:t>a</w:t>
      </w:r>
      <w:r w:rsidRPr="00BE54DD">
        <w:rPr>
          <w:rFonts w:ascii="Times New Roman" w:eastAsia="MS Mincho" w:hAnsi="Times New Roman" w:cs="Times New Roman"/>
          <w:sz w:val="24"/>
        </w:rPr>
        <w:t>s</w:t>
      </w:r>
      <w:r w:rsidR="009B27D9" w:rsidRPr="00BE54DD">
        <w:rPr>
          <w:rFonts w:ascii="Times New Roman" w:eastAsia="MS Mincho" w:hAnsi="Times New Roman" w:cs="Times New Roman"/>
          <w:sz w:val="24"/>
        </w:rPr>
        <w:t xml:space="preserve"> </w:t>
      </w:r>
      <w:r w:rsidRPr="00BE54DD">
        <w:rPr>
          <w:rFonts w:ascii="Times New Roman" w:eastAsia="MS Mincho" w:hAnsi="Times New Roman" w:cs="Times New Roman"/>
          <w:sz w:val="24"/>
        </w:rPr>
        <w:t>documentações exigidas para o pagamento e, após o ateste, encaminhar ao gestor de contrato para ratificação.</w:t>
      </w:r>
      <w:r w:rsidRPr="00BE54DD">
        <w:rPr>
          <w:rFonts w:ascii="Times New Roman" w:hAnsi="Times New Roman" w:cs="Times New Roman"/>
          <w:sz w:val="24"/>
        </w:rPr>
        <w:t xml:space="preserve"> (Decreto Municipal </w:t>
      </w:r>
      <w:bookmarkStart w:id="3" w:name="_Hlk158281865"/>
      <w:r w:rsidRPr="00BE54DD">
        <w:rPr>
          <w:rFonts w:ascii="Times New Roman" w:hAnsi="Times New Roman" w:cs="Times New Roman"/>
          <w:sz w:val="24"/>
        </w:rPr>
        <w:t>n.º 517, de 2023</w:t>
      </w:r>
      <w:bookmarkEnd w:id="3"/>
      <w:r w:rsidRPr="00BE54DD">
        <w:rPr>
          <w:rFonts w:ascii="Times New Roman" w:hAnsi="Times New Roman" w:cs="Times New Roman"/>
          <w:sz w:val="24"/>
        </w:rPr>
        <w:t>, art. 10, VI).</w:t>
      </w:r>
    </w:p>
    <w:p w14:paraId="173B064B" w14:textId="536F89F9" w:rsidR="00566AEE" w:rsidRPr="00BE54DD" w:rsidRDefault="00566AEE" w:rsidP="00D21CF0">
      <w:pPr>
        <w:pStyle w:val="PargrafodaLista"/>
        <w:numPr>
          <w:ilvl w:val="1"/>
          <w:numId w:val="6"/>
        </w:numPr>
        <w:spacing w:after="120" w:line="360" w:lineRule="auto"/>
        <w:ind w:left="0" w:firstLine="0"/>
        <w:jc w:val="both"/>
        <w:rPr>
          <w:rFonts w:ascii="Times New Roman" w:hAnsi="Times New Roman" w:cs="Times New Roman"/>
          <w:sz w:val="24"/>
        </w:rPr>
      </w:pPr>
      <w:r w:rsidRPr="00BE54DD">
        <w:rPr>
          <w:rFonts w:ascii="Times New Roman" w:eastAsia="MS Mincho" w:hAnsi="Times New Roman" w:cs="Times New Roman"/>
          <w:sz w:val="24"/>
        </w:rPr>
        <w:t>O fiscal do contrato</w:t>
      </w:r>
      <w:r w:rsidR="0078412C" w:rsidRPr="00BE54DD">
        <w:rPr>
          <w:rFonts w:ascii="Times New Roman" w:eastAsia="MS Mincho" w:hAnsi="Times New Roman" w:cs="Times New Roman"/>
          <w:sz w:val="24"/>
        </w:rPr>
        <w:t xml:space="preserve"> nos termos do Decreto Municipal </w:t>
      </w:r>
      <w:r w:rsidR="005909FF" w:rsidRPr="00BE54DD">
        <w:rPr>
          <w:rFonts w:ascii="Times New Roman" w:eastAsia="MS Mincho" w:hAnsi="Times New Roman" w:cs="Times New Roman"/>
          <w:sz w:val="24"/>
        </w:rPr>
        <w:t xml:space="preserve">n.º 517, de 2023 </w:t>
      </w:r>
      <w:r w:rsidRPr="00BE54DD">
        <w:rPr>
          <w:rFonts w:ascii="Times New Roman" w:eastAsia="MS Mincho" w:hAnsi="Times New Roman" w:cs="Times New Roman"/>
          <w:sz w:val="24"/>
        </w:rPr>
        <w:t>deverá:</w:t>
      </w:r>
    </w:p>
    <w:p w14:paraId="78A2A6C8" w14:textId="77777777" w:rsidR="003B39DD" w:rsidRPr="00BE54DD" w:rsidRDefault="009B27D9" w:rsidP="00D21CF0">
      <w:pPr>
        <w:pStyle w:val="PargrafodaLista"/>
        <w:numPr>
          <w:ilvl w:val="0"/>
          <w:numId w:val="17"/>
        </w:numPr>
        <w:spacing w:after="120" w:line="360" w:lineRule="auto"/>
        <w:jc w:val="both"/>
        <w:rPr>
          <w:rFonts w:ascii="Times New Roman" w:hAnsi="Times New Roman" w:cs="Times New Roman"/>
          <w:sz w:val="24"/>
        </w:rPr>
      </w:pPr>
      <w:r w:rsidRPr="00BE54DD">
        <w:rPr>
          <w:rFonts w:ascii="Times New Roman" w:hAnsi="Times New Roman" w:cs="Times New Roman"/>
          <w:sz w:val="24"/>
        </w:rPr>
        <w:t>Prestar</w:t>
      </w:r>
      <w:r w:rsidR="0078412C" w:rsidRPr="00BE54DD">
        <w:rPr>
          <w:rFonts w:ascii="Times New Roman" w:hAnsi="Times New Roman" w:cs="Times New Roman"/>
          <w:sz w:val="24"/>
        </w:rPr>
        <w:t xml:space="preserve"> apoio técnico e operacional ao Gestor do Contrato com informações pertinentes às suas competências;</w:t>
      </w:r>
    </w:p>
    <w:p w14:paraId="2F21B7C0" w14:textId="77777777" w:rsidR="003B39DD" w:rsidRPr="00BE54DD" w:rsidRDefault="009B27D9" w:rsidP="00D21CF0">
      <w:pPr>
        <w:pStyle w:val="PargrafodaLista"/>
        <w:numPr>
          <w:ilvl w:val="0"/>
          <w:numId w:val="17"/>
        </w:numPr>
        <w:spacing w:after="120" w:line="360" w:lineRule="auto"/>
        <w:jc w:val="both"/>
        <w:rPr>
          <w:rFonts w:ascii="Times New Roman" w:hAnsi="Times New Roman" w:cs="Times New Roman"/>
          <w:sz w:val="24"/>
        </w:rPr>
      </w:pPr>
      <w:r w:rsidRPr="00BE54DD">
        <w:rPr>
          <w:rFonts w:ascii="Times New Roman" w:hAnsi="Times New Roman" w:cs="Times New Roman"/>
          <w:sz w:val="24"/>
        </w:rPr>
        <w:t>Anotar</w:t>
      </w:r>
      <w:r w:rsidR="0078412C" w:rsidRPr="00BE54DD">
        <w:rPr>
          <w:rFonts w:ascii="Times New Roman" w:hAnsi="Times New Roman" w:cs="Times New Roman"/>
          <w:sz w:val="24"/>
        </w:rPr>
        <w:t xml:space="preserve"> no histórico de gerenciamento do contrato todas as ocorrências relacionadas à execução do contrato, indicando dia, mês e ano, determinando o que for necessário à regularização dos vícios ou defeitos observados e encaminhando os apontamentos à autoridade competente para as providências cabíveis;</w:t>
      </w:r>
    </w:p>
    <w:p w14:paraId="09C9087A" w14:textId="04CF5A69" w:rsidR="003B39DD" w:rsidRPr="00BE54DD" w:rsidRDefault="00D318A1" w:rsidP="00D21CF0">
      <w:pPr>
        <w:pStyle w:val="PargrafodaLista"/>
        <w:numPr>
          <w:ilvl w:val="0"/>
          <w:numId w:val="17"/>
        </w:numPr>
        <w:spacing w:after="120" w:line="360" w:lineRule="auto"/>
        <w:jc w:val="both"/>
        <w:rPr>
          <w:rFonts w:ascii="Times New Roman" w:hAnsi="Times New Roman" w:cs="Times New Roman"/>
          <w:sz w:val="24"/>
        </w:rPr>
      </w:pPr>
      <w:r w:rsidRPr="00BE54DD">
        <w:rPr>
          <w:rFonts w:ascii="Times New Roman" w:hAnsi="Times New Roman" w:cs="Times New Roman"/>
          <w:sz w:val="24"/>
        </w:rPr>
        <w:t xml:space="preserve"> </w:t>
      </w:r>
      <w:r w:rsidR="009B27D9" w:rsidRPr="00BE54DD">
        <w:rPr>
          <w:rFonts w:ascii="Times New Roman" w:hAnsi="Times New Roman" w:cs="Times New Roman"/>
          <w:sz w:val="24"/>
        </w:rPr>
        <w:t>E</w:t>
      </w:r>
      <w:r w:rsidR="0078412C" w:rsidRPr="00BE54DD">
        <w:rPr>
          <w:rFonts w:ascii="Times New Roman" w:hAnsi="Times New Roman" w:cs="Times New Roman"/>
          <w:sz w:val="24"/>
        </w:rPr>
        <w:t>mitir notificações para a correção de rotinas ou de qualquer inexatidão ou irregularidade constatada, com a definição de prazo para a correção;</w:t>
      </w:r>
    </w:p>
    <w:p w14:paraId="01FB11B5" w14:textId="21CC20CC" w:rsidR="003B39DD" w:rsidRPr="00BE54DD" w:rsidRDefault="00D318A1" w:rsidP="00D21CF0">
      <w:pPr>
        <w:pStyle w:val="PargrafodaLista"/>
        <w:numPr>
          <w:ilvl w:val="0"/>
          <w:numId w:val="17"/>
        </w:numPr>
        <w:spacing w:after="120" w:line="360" w:lineRule="auto"/>
        <w:jc w:val="both"/>
        <w:rPr>
          <w:rFonts w:ascii="Times New Roman" w:hAnsi="Times New Roman" w:cs="Times New Roman"/>
          <w:sz w:val="24"/>
        </w:rPr>
      </w:pPr>
      <w:r w:rsidRPr="00BE54DD">
        <w:rPr>
          <w:rFonts w:ascii="Times New Roman" w:hAnsi="Times New Roman" w:cs="Times New Roman"/>
          <w:sz w:val="24"/>
        </w:rPr>
        <w:lastRenderedPageBreak/>
        <w:t xml:space="preserve"> </w:t>
      </w:r>
      <w:r w:rsidR="009B27D9" w:rsidRPr="00BE54DD">
        <w:rPr>
          <w:rFonts w:ascii="Times New Roman" w:hAnsi="Times New Roman" w:cs="Times New Roman"/>
          <w:sz w:val="24"/>
        </w:rPr>
        <w:t>Informar</w:t>
      </w:r>
      <w:r w:rsidR="0078412C" w:rsidRPr="00BE54DD">
        <w:rPr>
          <w:rFonts w:ascii="Times New Roman" w:hAnsi="Times New Roman" w:cs="Times New Roman"/>
          <w:sz w:val="24"/>
        </w:rPr>
        <w:t xml:space="preserve"> ao Gestor do Contato, em tempo hábil, a situação que demandar decisão ou adoção de medidas que ultrapassem a sua competência, para que adote as medidas necessárias e saneadoras, se for o caso;</w:t>
      </w:r>
    </w:p>
    <w:p w14:paraId="66564CC7" w14:textId="77777777" w:rsidR="003B39DD" w:rsidRPr="00BE54DD" w:rsidRDefault="003B39DD" w:rsidP="00D21CF0">
      <w:pPr>
        <w:pStyle w:val="PargrafodaLista"/>
        <w:numPr>
          <w:ilvl w:val="0"/>
          <w:numId w:val="17"/>
        </w:numPr>
        <w:spacing w:after="120" w:line="360" w:lineRule="auto"/>
        <w:jc w:val="both"/>
        <w:rPr>
          <w:rFonts w:ascii="Times New Roman" w:hAnsi="Times New Roman" w:cs="Times New Roman"/>
          <w:sz w:val="24"/>
        </w:rPr>
      </w:pPr>
      <w:r w:rsidRPr="00BE54DD">
        <w:rPr>
          <w:rFonts w:ascii="Times New Roman" w:hAnsi="Times New Roman" w:cs="Times New Roman"/>
          <w:sz w:val="24"/>
        </w:rPr>
        <w:t>C</w:t>
      </w:r>
      <w:r w:rsidR="009B27D9" w:rsidRPr="00BE54DD">
        <w:rPr>
          <w:rFonts w:ascii="Times New Roman" w:hAnsi="Times New Roman" w:cs="Times New Roman"/>
          <w:sz w:val="24"/>
        </w:rPr>
        <w:t>omunicar</w:t>
      </w:r>
      <w:r w:rsidR="0078412C" w:rsidRPr="00BE54DD">
        <w:rPr>
          <w:rFonts w:ascii="Times New Roman" w:hAnsi="Times New Roman" w:cs="Times New Roman"/>
          <w:sz w:val="24"/>
        </w:rPr>
        <w:t xml:space="preserve"> imediatamente ao Gestor do Contrato quaisquer ocorrências que possam inviabilizar a execução do contrato nas datas estabelecidas;</w:t>
      </w:r>
    </w:p>
    <w:p w14:paraId="13F837BF" w14:textId="2F1303DC" w:rsidR="003B39DD" w:rsidRPr="00BE54DD" w:rsidRDefault="00D318A1" w:rsidP="00D21CF0">
      <w:pPr>
        <w:pStyle w:val="PargrafodaLista"/>
        <w:numPr>
          <w:ilvl w:val="0"/>
          <w:numId w:val="17"/>
        </w:numPr>
        <w:spacing w:after="120" w:line="360" w:lineRule="auto"/>
        <w:jc w:val="both"/>
        <w:rPr>
          <w:rFonts w:ascii="Times New Roman" w:hAnsi="Times New Roman" w:cs="Times New Roman"/>
          <w:sz w:val="24"/>
        </w:rPr>
      </w:pPr>
      <w:r w:rsidRPr="00BE54DD">
        <w:rPr>
          <w:rFonts w:ascii="Times New Roman" w:hAnsi="Times New Roman" w:cs="Times New Roman"/>
          <w:sz w:val="24"/>
        </w:rPr>
        <w:t xml:space="preserve"> </w:t>
      </w:r>
      <w:r w:rsidR="009B27D9" w:rsidRPr="00BE54DD">
        <w:rPr>
          <w:rFonts w:ascii="Times New Roman" w:hAnsi="Times New Roman" w:cs="Times New Roman"/>
          <w:sz w:val="24"/>
        </w:rPr>
        <w:t>Fiscalizar</w:t>
      </w:r>
      <w:r w:rsidR="0078412C" w:rsidRPr="00BE54DD">
        <w:rPr>
          <w:rFonts w:ascii="Times New Roman" w:hAnsi="Times New Roman" w:cs="Times New Roman"/>
          <w:sz w:val="24"/>
        </w:rPr>
        <w:t xml:space="preserve"> a execução do contrato para que sejam cumpridas as condições estabelecidas, de modo a assegurar os melhores resultados para a Administração Pública, com a conferência das documentações exigidas para o pagamento e, após o ateste, encaminhar ao gestor de contrato para ratificação;</w:t>
      </w:r>
    </w:p>
    <w:p w14:paraId="7D17F576" w14:textId="5F1A631E" w:rsidR="003B39DD" w:rsidRPr="00BE54DD" w:rsidRDefault="00EC3521" w:rsidP="00100ECC">
      <w:pPr>
        <w:spacing w:line="360" w:lineRule="auto"/>
        <w:ind w:left="851" w:hanging="567"/>
        <w:jc w:val="both"/>
        <w:rPr>
          <w:rFonts w:ascii="Times New Roman" w:hAnsi="Times New Roman" w:cs="Times New Roman"/>
          <w:sz w:val="24"/>
        </w:rPr>
      </w:pPr>
      <w:r w:rsidRPr="00BE54DD">
        <w:rPr>
          <w:rFonts w:ascii="Times New Roman" w:hAnsi="Times New Roman" w:cs="Times New Roman"/>
          <w:sz w:val="24"/>
        </w:rPr>
        <w:t xml:space="preserve">VII- </w:t>
      </w:r>
      <w:r w:rsidR="003B39DD" w:rsidRPr="00BE54DD">
        <w:rPr>
          <w:rFonts w:ascii="Times New Roman" w:hAnsi="Times New Roman" w:cs="Times New Roman"/>
          <w:sz w:val="24"/>
        </w:rPr>
        <w:t>C</w:t>
      </w:r>
      <w:r w:rsidR="0078412C" w:rsidRPr="00BE54DD">
        <w:rPr>
          <w:rFonts w:ascii="Times New Roman" w:hAnsi="Times New Roman" w:cs="Times New Roman"/>
          <w:sz w:val="24"/>
        </w:rPr>
        <w:t>omunicar ao Gestor do Contrato, em tempo hábil, o término do contrato sob sua responsabilidade, com vistas à renovação tempestiva ou à prorrogação contratual;</w:t>
      </w:r>
    </w:p>
    <w:p w14:paraId="4462D766" w14:textId="591E5777" w:rsidR="00EC3521" w:rsidRPr="00BE54DD" w:rsidRDefault="003B39DD" w:rsidP="00100ECC">
      <w:pPr>
        <w:pStyle w:val="PargrafodaLista"/>
        <w:numPr>
          <w:ilvl w:val="0"/>
          <w:numId w:val="27"/>
        </w:numPr>
        <w:spacing w:line="360" w:lineRule="auto"/>
        <w:ind w:left="851" w:hanging="567"/>
        <w:jc w:val="both"/>
        <w:rPr>
          <w:rFonts w:ascii="Times New Roman" w:hAnsi="Times New Roman" w:cs="Times New Roman"/>
          <w:sz w:val="24"/>
        </w:rPr>
      </w:pPr>
      <w:r w:rsidRPr="00BE54DD">
        <w:rPr>
          <w:rFonts w:ascii="Times New Roman" w:hAnsi="Times New Roman" w:cs="Times New Roman"/>
          <w:sz w:val="24"/>
        </w:rPr>
        <w:t>A</w:t>
      </w:r>
      <w:r w:rsidR="0078412C" w:rsidRPr="00BE54DD">
        <w:rPr>
          <w:rFonts w:ascii="Times New Roman" w:hAnsi="Times New Roman" w:cs="Times New Roman"/>
          <w:sz w:val="24"/>
        </w:rPr>
        <w:t>uxiliar o Gestor do Contrato com as informações necessárias, na elaboração do documento comprobatório da avaliação realizada na fiscalização do cumprimento de obrigações assumidas pelo contratado;</w:t>
      </w:r>
    </w:p>
    <w:p w14:paraId="2EEFD543" w14:textId="77777777" w:rsidR="004B6A7D" w:rsidRPr="00BE54DD" w:rsidRDefault="0078412C" w:rsidP="004B6A7D">
      <w:pPr>
        <w:pStyle w:val="PargrafodaLista"/>
        <w:numPr>
          <w:ilvl w:val="0"/>
          <w:numId w:val="27"/>
        </w:numPr>
        <w:spacing w:line="360" w:lineRule="auto"/>
        <w:jc w:val="both"/>
        <w:rPr>
          <w:rFonts w:ascii="Times New Roman" w:hAnsi="Times New Roman" w:cs="Times New Roman"/>
          <w:sz w:val="24"/>
        </w:rPr>
      </w:pPr>
      <w:r w:rsidRPr="00BE54DD">
        <w:rPr>
          <w:rFonts w:ascii="Times New Roman" w:hAnsi="Times New Roman" w:cs="Times New Roman"/>
          <w:sz w:val="24"/>
        </w:rPr>
        <w:t>Caberá ao fiscal do contrato o acompanhamento do cumprimento das obrigações por parte do LOCADOR; e</w:t>
      </w:r>
    </w:p>
    <w:p w14:paraId="6BF51684" w14:textId="450A15B7" w:rsidR="0078412C" w:rsidRPr="00BE54DD" w:rsidRDefault="009B27D9" w:rsidP="004B6A7D">
      <w:pPr>
        <w:pStyle w:val="PargrafodaLista"/>
        <w:numPr>
          <w:ilvl w:val="0"/>
          <w:numId w:val="27"/>
        </w:numPr>
        <w:spacing w:line="360" w:lineRule="auto"/>
        <w:jc w:val="both"/>
        <w:rPr>
          <w:rFonts w:ascii="Times New Roman" w:hAnsi="Times New Roman" w:cs="Times New Roman"/>
          <w:sz w:val="24"/>
        </w:rPr>
      </w:pPr>
      <w:r w:rsidRPr="00BE54DD">
        <w:rPr>
          <w:rFonts w:ascii="Times New Roman" w:hAnsi="Times New Roman" w:cs="Times New Roman"/>
          <w:sz w:val="24"/>
        </w:rPr>
        <w:t>Demais</w:t>
      </w:r>
      <w:r w:rsidR="0078412C" w:rsidRPr="00BE54DD">
        <w:rPr>
          <w:rFonts w:ascii="Times New Roman" w:hAnsi="Times New Roman" w:cs="Times New Roman"/>
          <w:sz w:val="24"/>
        </w:rPr>
        <w:t xml:space="preserve"> atividades compatíveis com a função.</w:t>
      </w:r>
    </w:p>
    <w:p w14:paraId="720E8854" w14:textId="77777777" w:rsidR="002C4ABA" w:rsidRPr="00BE54DD"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A fiscalização por parte do MUNICÍPIO não eximirá ou reduzirá, em nenhuma hipótese, as responsabilidades do LOCADOR sobre eventuais faltas que venha a cometer, mesmo que não indicada pela fiscalização.</w:t>
      </w:r>
    </w:p>
    <w:p w14:paraId="5FA93FF6" w14:textId="77777777" w:rsidR="002C4ABA" w:rsidRPr="00BE54DD"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Todas as ocorrências que vierem a prejudicar a regular execução do objeto do presente contrato deverão ser comunicadas, imediatamente, através de ofício, ao </w:t>
      </w:r>
      <w:r w:rsidR="0078412C" w:rsidRPr="00BE54DD">
        <w:rPr>
          <w:rFonts w:ascii="Times New Roman" w:hAnsi="Times New Roman" w:cs="Times New Roman"/>
          <w:sz w:val="24"/>
        </w:rPr>
        <w:t>Gestor</w:t>
      </w:r>
      <w:r w:rsidRPr="00BE54DD">
        <w:rPr>
          <w:rFonts w:ascii="Times New Roman" w:hAnsi="Times New Roman" w:cs="Times New Roman"/>
          <w:sz w:val="24"/>
        </w:rPr>
        <w:t xml:space="preserve"> do Contrato, que tomará as providências cabíveis.</w:t>
      </w:r>
    </w:p>
    <w:p w14:paraId="0CB2EEC2" w14:textId="77777777" w:rsidR="002C4ABA" w:rsidRPr="00BE54DD"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Antes de comunicar as ocorrências ao fiscal do contrato, poderá a Secretaria comunicar oficialmente o LOCADOR sobre o problema ocorrido, estabelecendo prazo razoável para resposta. Findo esse prazo, apresentada ou não a resposta, enviará comunicação ao </w:t>
      </w:r>
      <w:r w:rsidR="00DB4D71" w:rsidRPr="00BE54DD">
        <w:rPr>
          <w:rFonts w:ascii="Times New Roman" w:hAnsi="Times New Roman" w:cs="Times New Roman"/>
          <w:sz w:val="24"/>
        </w:rPr>
        <w:t>Gestor</w:t>
      </w:r>
      <w:r w:rsidRPr="00BE54DD">
        <w:rPr>
          <w:rFonts w:ascii="Times New Roman" w:hAnsi="Times New Roman" w:cs="Times New Roman"/>
          <w:sz w:val="24"/>
        </w:rPr>
        <w:t xml:space="preserve"> do contrato.</w:t>
      </w:r>
    </w:p>
    <w:p w14:paraId="513E8715" w14:textId="77777777" w:rsidR="002C4ABA" w:rsidRPr="00BE54DD" w:rsidRDefault="00566AEE" w:rsidP="00D21CF0">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Caberá a Secretaria o acompanhamento da execução do contrato, </w:t>
      </w:r>
      <w:r w:rsidRPr="00BE54DD">
        <w:rPr>
          <w:rFonts w:ascii="Times New Roman" w:hAnsi="Times New Roman" w:cs="Times New Roman"/>
          <w:i/>
          <w:iCs/>
          <w:sz w:val="24"/>
        </w:rPr>
        <w:t>in loco</w:t>
      </w:r>
      <w:r w:rsidRPr="00BE54DD">
        <w:rPr>
          <w:rFonts w:ascii="Times New Roman" w:hAnsi="Times New Roman" w:cs="Times New Roman"/>
          <w:sz w:val="24"/>
        </w:rPr>
        <w:t xml:space="preserve">, e o apontamento das irregularidades verificadas, comunicando as mesmas ao fiscal </w:t>
      </w:r>
      <w:r w:rsidR="00DB4D71" w:rsidRPr="00BE54DD">
        <w:rPr>
          <w:rFonts w:ascii="Times New Roman" w:hAnsi="Times New Roman" w:cs="Times New Roman"/>
          <w:sz w:val="24"/>
        </w:rPr>
        <w:t xml:space="preserve">/gestor </w:t>
      </w:r>
      <w:r w:rsidRPr="00BE54DD">
        <w:rPr>
          <w:rFonts w:ascii="Times New Roman" w:hAnsi="Times New Roman" w:cs="Times New Roman"/>
          <w:sz w:val="24"/>
        </w:rPr>
        <w:t xml:space="preserve">do contrato. O fiscal do contrato considerará como execução de forma regular e satisfatória se </w:t>
      </w:r>
      <w:r w:rsidRPr="00BE54DD">
        <w:rPr>
          <w:rFonts w:ascii="Times New Roman" w:hAnsi="Times New Roman" w:cs="Times New Roman"/>
          <w:sz w:val="24"/>
        </w:rPr>
        <w:lastRenderedPageBreak/>
        <w:t>não houver nenhuma manifestação contrária feita pela mesma.</w:t>
      </w:r>
    </w:p>
    <w:p w14:paraId="27DCC81D" w14:textId="77777777" w:rsidR="002C4ABA" w:rsidRPr="00BE54DD" w:rsidRDefault="002C4ABA"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BE54DD">
        <w:rPr>
          <w:rFonts w:ascii="Times New Roman" w:hAnsi="Times New Roman" w:cs="Times New Roman"/>
          <w:sz w:val="24"/>
        </w:rPr>
        <w:t>C</w:t>
      </w:r>
      <w:r w:rsidR="00566AEE" w:rsidRPr="00BE54DD">
        <w:rPr>
          <w:rFonts w:ascii="Times New Roman" w:hAnsi="Times New Roman" w:cs="Times New Roman"/>
          <w:sz w:val="24"/>
        </w:rPr>
        <w:t>onstatando-se que o imóvel não atende a finalidade ou caso haja necessidade de manutenção ou reparos no mesmo, cuja responsabilidade seja do LOCADOR, o fiscal do contrato, expedirá ofício ao (à) LOCADOR(A), comunicando e justificando as razões e ainda notificando-a para que efetue as correções no prazo máximo de 03 (três) dias corridos, independentemente da aplicação das penalidades cabíveis.</w:t>
      </w:r>
    </w:p>
    <w:p w14:paraId="386ED8FC" w14:textId="13727C4D" w:rsidR="007B27EB" w:rsidRPr="00BE54DD" w:rsidRDefault="00566AEE" w:rsidP="00D21CF0">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BE54DD">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BE54DD">
        <w:rPr>
          <w:rFonts w:ascii="Times New Roman" w:hAnsi="Times New Roman" w:cs="Times New Roman"/>
          <w:sz w:val="24"/>
        </w:rPr>
        <w:t>.</w:t>
      </w:r>
    </w:p>
    <w:p w14:paraId="2A173ECF" w14:textId="77777777" w:rsidR="004762C5" w:rsidRPr="00BE54DD" w:rsidRDefault="004762C5" w:rsidP="00D21CF0">
      <w:pPr>
        <w:pStyle w:val="PargrafodaLista"/>
        <w:widowControl w:val="0"/>
        <w:autoSpaceDE w:val="0"/>
        <w:autoSpaceDN w:val="0"/>
        <w:adjustRightInd w:val="0"/>
        <w:spacing w:after="120" w:line="360" w:lineRule="auto"/>
        <w:ind w:left="0"/>
        <w:jc w:val="both"/>
        <w:rPr>
          <w:rFonts w:ascii="Times New Roman" w:hAnsi="Times New Roman" w:cs="Times New Roman"/>
          <w:sz w:val="24"/>
        </w:rPr>
      </w:pPr>
    </w:p>
    <w:p w14:paraId="25F06C2B" w14:textId="5777E477" w:rsidR="004762C5" w:rsidRPr="00BE54DD" w:rsidRDefault="004762C5" w:rsidP="00D21CF0">
      <w:pPr>
        <w:pStyle w:val="PargrafodaLista"/>
        <w:numPr>
          <w:ilvl w:val="0"/>
          <w:numId w:val="6"/>
        </w:numPr>
        <w:spacing w:after="120" w:line="360" w:lineRule="auto"/>
        <w:jc w:val="both"/>
        <w:rPr>
          <w:rFonts w:ascii="Times New Roman" w:hAnsi="Times New Roman" w:cs="Times New Roman"/>
          <w:sz w:val="24"/>
        </w:rPr>
      </w:pPr>
      <w:r w:rsidRPr="00BE54DD">
        <w:rPr>
          <w:rFonts w:ascii="Times New Roman" w:hAnsi="Times New Roman" w:cs="Times New Roman"/>
          <w:b/>
          <w:bCs/>
          <w:sz w:val="24"/>
          <w:u w:val="single"/>
        </w:rPr>
        <w:t xml:space="preserve">DAS SANÇÕES </w:t>
      </w:r>
    </w:p>
    <w:p w14:paraId="78B518E5" w14:textId="13B46F92" w:rsidR="000B226F" w:rsidRPr="00BE54DD" w:rsidRDefault="000B226F" w:rsidP="00E726AF">
      <w:pPr>
        <w:spacing w:line="360" w:lineRule="auto"/>
        <w:jc w:val="both"/>
        <w:rPr>
          <w:rFonts w:ascii="Times New Roman" w:hAnsi="Times New Roman" w:cs="Times New Roman"/>
          <w:sz w:val="24"/>
        </w:rPr>
      </w:pPr>
      <w:r w:rsidRPr="00BE54DD">
        <w:rPr>
          <w:rFonts w:ascii="Times New Roman" w:hAnsi="Times New Roman" w:cs="Times New Roman"/>
          <w:b/>
          <w:bCs/>
          <w:sz w:val="24"/>
        </w:rPr>
        <w:t>1</w:t>
      </w:r>
      <w:r w:rsidR="00E726AF" w:rsidRPr="00BE54DD">
        <w:rPr>
          <w:rFonts w:ascii="Times New Roman" w:hAnsi="Times New Roman" w:cs="Times New Roman"/>
          <w:b/>
          <w:bCs/>
          <w:sz w:val="24"/>
        </w:rPr>
        <w:t>3</w:t>
      </w:r>
      <w:r w:rsidRPr="00BE54DD">
        <w:rPr>
          <w:rFonts w:ascii="Times New Roman" w:hAnsi="Times New Roman" w:cs="Times New Roman"/>
          <w:b/>
          <w:bCs/>
          <w:sz w:val="24"/>
        </w:rPr>
        <w:t>.1</w:t>
      </w:r>
      <w:r w:rsidRPr="00BE54DD">
        <w:rPr>
          <w:rFonts w:ascii="Times New Roman" w:hAnsi="Times New Roman" w:cs="Times New Roman"/>
          <w:sz w:val="24"/>
        </w:rPr>
        <w:t>. A inexecução total ou parcial do contrato, ou o descumprimento de qualquer dos deveres elencados no contrato, sujeitará o LOCADOR, garantidos o contraditório e a ampla defesa, sem prejuízo da responsabilidade civil e criminal e nos moldes d</w:t>
      </w:r>
      <w:r w:rsidR="000A5648" w:rsidRPr="00BE54DD">
        <w:rPr>
          <w:rFonts w:ascii="Times New Roman" w:hAnsi="Times New Roman" w:cs="Times New Roman"/>
          <w:sz w:val="24"/>
        </w:rPr>
        <w:t>o art. 156 da</w:t>
      </w:r>
      <w:r w:rsidRPr="00BE54DD">
        <w:rPr>
          <w:rFonts w:ascii="Times New Roman" w:hAnsi="Times New Roman" w:cs="Times New Roman"/>
          <w:sz w:val="24"/>
        </w:rPr>
        <w:t xml:space="preserve"> Lei 14.133/2021</w:t>
      </w:r>
      <w:r w:rsidR="000A5648" w:rsidRPr="00BE54DD">
        <w:t xml:space="preserve"> </w:t>
      </w:r>
      <w:r w:rsidR="000A5648" w:rsidRPr="00BE54DD">
        <w:rPr>
          <w:rFonts w:ascii="Times New Roman" w:hAnsi="Times New Roman" w:cs="Times New Roman"/>
          <w:sz w:val="24"/>
        </w:rPr>
        <w:t>às penalidades de:</w:t>
      </w:r>
      <w:r w:rsidRPr="00BE54DD">
        <w:rPr>
          <w:rFonts w:ascii="Times New Roman" w:hAnsi="Times New Roman" w:cs="Times New Roman"/>
          <w:sz w:val="24"/>
        </w:rPr>
        <w:t xml:space="preserve"> </w:t>
      </w:r>
    </w:p>
    <w:p w14:paraId="5F041E6C" w14:textId="6826E9A0" w:rsidR="000B226F" w:rsidRPr="00BE54DD" w:rsidRDefault="000B226F" w:rsidP="00AD3EBE">
      <w:pPr>
        <w:widowControl w:val="0"/>
        <w:numPr>
          <w:ilvl w:val="0"/>
          <w:numId w:val="20"/>
        </w:numPr>
        <w:suppressAutoHyphens/>
        <w:spacing w:line="360" w:lineRule="auto"/>
        <w:jc w:val="both"/>
        <w:rPr>
          <w:rFonts w:ascii="Times New Roman" w:hAnsi="Times New Roman" w:cs="Times New Roman"/>
          <w:sz w:val="24"/>
        </w:rPr>
      </w:pPr>
      <w:r w:rsidRPr="00BE54DD">
        <w:rPr>
          <w:rFonts w:ascii="Times New Roman" w:hAnsi="Times New Roman" w:cs="Times New Roman"/>
          <w:b/>
          <w:bCs/>
          <w:sz w:val="24"/>
        </w:rPr>
        <w:t>Advertência</w:t>
      </w:r>
      <w:r w:rsidRPr="00BE54DD">
        <w:rPr>
          <w:rFonts w:ascii="Times New Roman" w:hAnsi="Times New Roman" w:cs="Times New Roman"/>
          <w:sz w:val="24"/>
        </w:rPr>
        <w:t xml:space="preserve"> em razão do descumprimento, de pequena relevância, de obrigação legal ou infração à lei, quando não se justificar a aplicação de sanção mais grave ou inexecução parcial de obrigação contratual principal ou acessória de pequena relevância, quando não se justificar a aplicação de sanção mais grave;</w:t>
      </w:r>
    </w:p>
    <w:p w14:paraId="3C101151" w14:textId="437FA3D6" w:rsidR="000B226F" w:rsidRPr="00BE54DD" w:rsidRDefault="000B226F" w:rsidP="00AD3EBE">
      <w:pPr>
        <w:spacing w:line="360" w:lineRule="auto"/>
        <w:ind w:left="851"/>
        <w:jc w:val="both"/>
        <w:rPr>
          <w:rFonts w:ascii="Times New Roman" w:hAnsi="Times New Roman" w:cs="Times New Roman"/>
          <w:sz w:val="24"/>
        </w:rPr>
      </w:pPr>
      <w:r w:rsidRPr="00BE54DD">
        <w:rPr>
          <w:rFonts w:ascii="Times New Roman" w:hAnsi="Times New Roman" w:cs="Times New Roman"/>
          <w:sz w:val="24"/>
        </w:rPr>
        <w:t xml:space="preserve">b. </w:t>
      </w:r>
      <w:r w:rsidR="00E726AF" w:rsidRPr="00BE54DD">
        <w:rPr>
          <w:rFonts w:ascii="Times New Roman" w:hAnsi="Times New Roman" w:cs="Times New Roman"/>
          <w:sz w:val="24"/>
        </w:rPr>
        <w:t xml:space="preserve">  </w:t>
      </w:r>
      <w:r w:rsidRPr="00BE54DD">
        <w:rPr>
          <w:rFonts w:ascii="Times New Roman" w:hAnsi="Times New Roman" w:cs="Times New Roman"/>
          <w:b/>
          <w:bCs/>
          <w:sz w:val="24"/>
        </w:rPr>
        <w:t>Multa</w:t>
      </w:r>
      <w:r w:rsidRPr="00BE54DD">
        <w:rPr>
          <w:rFonts w:ascii="Times New Roman" w:hAnsi="Times New Roman" w:cs="Times New Roman"/>
          <w:sz w:val="24"/>
        </w:rPr>
        <w:t>:</w:t>
      </w:r>
    </w:p>
    <w:p w14:paraId="4F752279" w14:textId="77777777" w:rsidR="000B226F" w:rsidRPr="00BE54DD" w:rsidRDefault="000B226F" w:rsidP="00AD3EBE">
      <w:pPr>
        <w:spacing w:line="360" w:lineRule="auto"/>
        <w:ind w:left="851"/>
        <w:jc w:val="both"/>
        <w:rPr>
          <w:rFonts w:ascii="Times New Roman" w:hAnsi="Times New Roman" w:cs="Times New Roman"/>
          <w:sz w:val="24"/>
        </w:rPr>
      </w:pPr>
      <w:r w:rsidRPr="00BE54DD">
        <w:rPr>
          <w:rFonts w:ascii="Times New Roman" w:hAnsi="Times New Roman" w:cs="Times New Roman"/>
          <w:sz w:val="24"/>
        </w:rPr>
        <w:t xml:space="preserve">b.1. Moratória de </w:t>
      </w:r>
      <w:r w:rsidRPr="00BE54DD">
        <w:rPr>
          <w:rFonts w:ascii="Times New Roman" w:hAnsi="Times New Roman" w:cs="Times New Roman"/>
          <w:b/>
          <w:sz w:val="24"/>
        </w:rPr>
        <w:t>____%</w:t>
      </w:r>
      <w:r w:rsidRPr="00BE54DD">
        <w:rPr>
          <w:rFonts w:ascii="Times New Roman" w:hAnsi="Times New Roman" w:cs="Times New Roman"/>
          <w:sz w:val="24"/>
        </w:rPr>
        <w:t xml:space="preserve"> por dia de atraso injustificado, sobre o valor mensal da contratação;</w:t>
      </w:r>
    </w:p>
    <w:p w14:paraId="5BB851D3" w14:textId="77777777" w:rsidR="000B226F" w:rsidRPr="00BE54DD" w:rsidRDefault="000B226F" w:rsidP="00AD3EBE">
      <w:pPr>
        <w:spacing w:line="360" w:lineRule="auto"/>
        <w:ind w:left="851"/>
        <w:jc w:val="both"/>
        <w:rPr>
          <w:rFonts w:ascii="Times New Roman" w:hAnsi="Times New Roman" w:cs="Times New Roman"/>
          <w:sz w:val="24"/>
        </w:rPr>
      </w:pPr>
      <w:r w:rsidRPr="00BE54DD">
        <w:rPr>
          <w:rFonts w:ascii="Times New Roman" w:hAnsi="Times New Roman" w:cs="Times New Roman"/>
          <w:sz w:val="24"/>
        </w:rPr>
        <w:t xml:space="preserve">b.2. Compensatória: entre 0,5% (cinco décimos por cento) até 30% (trinta por cento) sobre o valor total do contrato, no caso de inexecução parcial ou total do objeto; </w:t>
      </w:r>
    </w:p>
    <w:p w14:paraId="4927EBA3" w14:textId="77777777" w:rsidR="000B226F" w:rsidRPr="00BE54DD" w:rsidRDefault="000B226F" w:rsidP="00AD3EBE">
      <w:pPr>
        <w:spacing w:line="360" w:lineRule="auto"/>
        <w:ind w:left="851"/>
        <w:jc w:val="both"/>
        <w:rPr>
          <w:rFonts w:ascii="Times New Roman" w:hAnsi="Times New Roman" w:cs="Times New Roman"/>
          <w:sz w:val="24"/>
        </w:rPr>
      </w:pPr>
      <w:r w:rsidRPr="00BE54DD">
        <w:rPr>
          <w:rFonts w:ascii="Times New Roman" w:hAnsi="Times New Roman" w:cs="Times New Roman"/>
          <w:sz w:val="24"/>
        </w:rPr>
        <w:t>b.2.2. considera-se inexecução total do contrato o atraso superior a 30 (trinta) dias no cumprimento do prazo estabelecido no contrato ou entre as partes;</w:t>
      </w:r>
    </w:p>
    <w:p w14:paraId="1B8799D8" w14:textId="73BF1B1B" w:rsidR="000B226F" w:rsidRPr="00BE54DD" w:rsidRDefault="000B226F" w:rsidP="00AD3EBE">
      <w:pPr>
        <w:spacing w:line="360" w:lineRule="auto"/>
        <w:ind w:left="851"/>
        <w:jc w:val="both"/>
        <w:rPr>
          <w:rFonts w:ascii="Times New Roman" w:hAnsi="Times New Roman" w:cs="Times New Roman"/>
          <w:sz w:val="24"/>
        </w:rPr>
      </w:pPr>
      <w:r w:rsidRPr="00BE54DD">
        <w:rPr>
          <w:rFonts w:ascii="Times New Roman" w:hAnsi="Times New Roman" w:cs="Times New Roman"/>
          <w:sz w:val="24"/>
        </w:rPr>
        <w:lastRenderedPageBreak/>
        <w:t>b.2.3. A multa poderá ser descontada de pagamento eventualmente devido pela contratante decorrente de o</w:t>
      </w:r>
      <w:r w:rsidR="003E5A9C" w:rsidRPr="00BE54DD">
        <w:rPr>
          <w:rFonts w:ascii="Times New Roman" w:hAnsi="Times New Roman" w:cs="Times New Roman"/>
          <w:sz w:val="24"/>
        </w:rPr>
        <w:t>utros contratos firmados com a A</w:t>
      </w:r>
      <w:r w:rsidRPr="00BE54DD">
        <w:rPr>
          <w:rFonts w:ascii="Times New Roman" w:hAnsi="Times New Roman" w:cs="Times New Roman"/>
          <w:sz w:val="24"/>
        </w:rPr>
        <w:t xml:space="preserve">dministração </w:t>
      </w:r>
      <w:r w:rsidR="003E5A9C" w:rsidRPr="00BE54DD">
        <w:rPr>
          <w:rFonts w:ascii="Times New Roman" w:hAnsi="Times New Roman" w:cs="Times New Roman"/>
          <w:sz w:val="24"/>
        </w:rPr>
        <w:t>P</w:t>
      </w:r>
      <w:r w:rsidRPr="00BE54DD">
        <w:rPr>
          <w:rFonts w:ascii="Times New Roman" w:hAnsi="Times New Roman" w:cs="Times New Roman"/>
          <w:sz w:val="24"/>
        </w:rPr>
        <w:t>ública municipal.</w:t>
      </w:r>
    </w:p>
    <w:p w14:paraId="3C25ADD7" w14:textId="35C5AC07" w:rsidR="000B226F" w:rsidRPr="00BE54DD" w:rsidRDefault="000B226F" w:rsidP="00AD3EBE">
      <w:pPr>
        <w:spacing w:line="360" w:lineRule="auto"/>
        <w:ind w:left="851"/>
        <w:jc w:val="both"/>
        <w:rPr>
          <w:rFonts w:ascii="Times New Roman" w:hAnsi="Times New Roman" w:cs="Times New Roman"/>
          <w:sz w:val="24"/>
        </w:rPr>
      </w:pPr>
      <w:r w:rsidRPr="00BE54DD">
        <w:rPr>
          <w:rFonts w:ascii="Times New Roman" w:hAnsi="Times New Roman" w:cs="Times New Roman"/>
          <w:sz w:val="24"/>
        </w:rPr>
        <w:t>b.2.4. A aplicação de mult</w:t>
      </w:r>
      <w:r w:rsidR="003E5A9C" w:rsidRPr="00BE54DD">
        <w:rPr>
          <w:rFonts w:ascii="Times New Roman" w:hAnsi="Times New Roman" w:cs="Times New Roman"/>
          <w:sz w:val="24"/>
        </w:rPr>
        <w:t>a moratória não impedirá que a A</w:t>
      </w:r>
      <w:r w:rsidRPr="00BE54DD">
        <w:rPr>
          <w:rFonts w:ascii="Times New Roman" w:hAnsi="Times New Roman" w:cs="Times New Roman"/>
          <w:sz w:val="24"/>
        </w:rPr>
        <w:t>dministração a converta em compensatória e promova a extinção unilateral do contrato cumulada de outras sanções previstas na Lei federal nº 14.133, de 2021</w:t>
      </w:r>
      <w:r w:rsidR="003E5A9C" w:rsidRPr="00BE54DD">
        <w:rPr>
          <w:rFonts w:ascii="Times New Roman" w:hAnsi="Times New Roman" w:cs="Times New Roman"/>
          <w:sz w:val="24"/>
        </w:rPr>
        <w:t>.</w:t>
      </w:r>
    </w:p>
    <w:p w14:paraId="696AC722" w14:textId="40665192" w:rsidR="000B226F" w:rsidRPr="00BE54DD" w:rsidRDefault="000B226F" w:rsidP="000B226F">
      <w:pPr>
        <w:ind w:left="851"/>
        <w:jc w:val="both"/>
      </w:pPr>
    </w:p>
    <w:p w14:paraId="615D0C82" w14:textId="5E7CBFA8" w:rsidR="000B226F" w:rsidRPr="00BE54DD" w:rsidRDefault="000B226F" w:rsidP="000B226F">
      <w:pPr>
        <w:widowControl w:val="0"/>
        <w:suppressAutoHyphens/>
        <w:ind w:left="851"/>
        <w:jc w:val="both"/>
        <w:rPr>
          <w:rFonts w:ascii="Times New Roman" w:eastAsia="SimSun" w:hAnsi="Times New Roman" w:cs="Times New Roman"/>
          <w:i/>
          <w:iCs/>
          <w:kern w:val="2"/>
          <w:sz w:val="24"/>
          <w:lang w:eastAsia="hi-IN" w:bidi="hi-IN"/>
        </w:rPr>
      </w:pPr>
      <w:r w:rsidRPr="00BE54DD">
        <w:rPr>
          <w:rFonts w:ascii="Times New Roman" w:eastAsia="SimSun" w:hAnsi="Times New Roman" w:cs="Times New Roman"/>
          <w:i/>
          <w:iCs/>
          <w:kern w:val="2"/>
          <w:sz w:val="24"/>
          <w:lang w:eastAsia="hi-IN" w:bidi="hi-IN"/>
        </w:rPr>
        <w:t>Nota explicativa: Os percentuais fixados para a multa moratória e compensatória deverão levar em consideração as disposições da Lei n. 14.133/21. Competirá ao órgão/entidade contratante fixar os percentuais, conforme riscos envolvidos, princípios jurídico-administrativos, mormente a proporcionalidade, e as práticas de mercado.</w:t>
      </w:r>
    </w:p>
    <w:p w14:paraId="30542F4C" w14:textId="60990436" w:rsidR="000B226F" w:rsidRPr="00BE54DD" w:rsidRDefault="000B226F" w:rsidP="000B226F">
      <w:pPr>
        <w:ind w:left="851"/>
        <w:jc w:val="both"/>
      </w:pPr>
    </w:p>
    <w:p w14:paraId="502BD758" w14:textId="3AA507BE" w:rsidR="00AD3EBE" w:rsidRPr="00BE54DD" w:rsidRDefault="00AD3EBE" w:rsidP="00AD3EBE">
      <w:pPr>
        <w:widowControl w:val="0"/>
        <w:numPr>
          <w:ilvl w:val="0"/>
          <w:numId w:val="21"/>
        </w:numPr>
        <w:suppressAutoHyphens/>
        <w:spacing w:line="360" w:lineRule="auto"/>
        <w:jc w:val="both"/>
        <w:rPr>
          <w:rFonts w:ascii="Times New Roman" w:hAnsi="Times New Roman" w:cs="Times New Roman"/>
          <w:sz w:val="24"/>
        </w:rPr>
      </w:pPr>
      <w:r w:rsidRPr="00BE54DD">
        <w:rPr>
          <w:rFonts w:ascii="Times New Roman" w:hAnsi="Times New Roman" w:cs="Times New Roman"/>
          <w:b/>
          <w:bCs/>
          <w:sz w:val="24"/>
        </w:rPr>
        <w:t>Impedimento de licitar e contratar</w:t>
      </w:r>
      <w:r w:rsidRPr="00BE54DD">
        <w:rPr>
          <w:rFonts w:ascii="Times New Roman" w:hAnsi="Times New Roman" w:cs="Times New Roman"/>
          <w:sz w:val="24"/>
        </w:rPr>
        <w:t xml:space="preserve"> pelo prazo de até três anos, a ser aplicada quando não se justificar a imposição de outra mais grave, àquele que:</w:t>
      </w:r>
    </w:p>
    <w:p w14:paraId="3CF118BF" w14:textId="789F1C40" w:rsidR="00AD3EBE" w:rsidRPr="00BE54DD" w:rsidRDefault="00AD3EBE" w:rsidP="00AD3EBE">
      <w:pPr>
        <w:widowControl w:val="0"/>
        <w:numPr>
          <w:ilvl w:val="0"/>
          <w:numId w:val="22"/>
        </w:numPr>
        <w:suppressAutoHyphens/>
        <w:spacing w:line="360" w:lineRule="auto"/>
        <w:ind w:left="1211" w:hanging="77"/>
        <w:jc w:val="both"/>
        <w:rPr>
          <w:rFonts w:ascii="Times New Roman" w:hAnsi="Times New Roman" w:cs="Times New Roman"/>
          <w:sz w:val="24"/>
        </w:rPr>
      </w:pPr>
      <w:r w:rsidRPr="00BE54DD">
        <w:rPr>
          <w:rFonts w:ascii="Times New Roman" w:hAnsi="Times New Roman" w:cs="Times New Roman"/>
          <w:sz w:val="24"/>
        </w:rPr>
        <w:t xml:space="preserve">Der causa à inexecução parcial do contrato, que supere a gravidade daquela prevista no inciso I do art. 155 da Lei federal nº 14.133/21, ou que cause grave dano à </w:t>
      </w:r>
      <w:r w:rsidR="003E5A9C" w:rsidRPr="00BE54DD">
        <w:rPr>
          <w:rFonts w:ascii="Times New Roman" w:hAnsi="Times New Roman" w:cs="Times New Roman"/>
          <w:sz w:val="24"/>
        </w:rPr>
        <w:t>A</w:t>
      </w:r>
      <w:r w:rsidRPr="00BE54DD">
        <w:rPr>
          <w:rFonts w:ascii="Times New Roman" w:hAnsi="Times New Roman" w:cs="Times New Roman"/>
          <w:sz w:val="24"/>
        </w:rPr>
        <w:t>dministração, ao funcionamento dos serviços públicos ou ao interesse coletivo;</w:t>
      </w:r>
    </w:p>
    <w:p w14:paraId="084F1FB2" w14:textId="77777777" w:rsidR="00AD3EBE" w:rsidRPr="00BE54DD" w:rsidRDefault="00AD3EBE" w:rsidP="00AD3EBE">
      <w:pPr>
        <w:widowControl w:val="0"/>
        <w:numPr>
          <w:ilvl w:val="0"/>
          <w:numId w:val="22"/>
        </w:numPr>
        <w:suppressAutoHyphens/>
        <w:spacing w:line="360" w:lineRule="auto"/>
        <w:jc w:val="both"/>
        <w:rPr>
          <w:rFonts w:ascii="Times New Roman" w:hAnsi="Times New Roman" w:cs="Times New Roman"/>
          <w:sz w:val="24"/>
        </w:rPr>
      </w:pPr>
      <w:r w:rsidRPr="00BE54DD">
        <w:rPr>
          <w:rFonts w:ascii="Times New Roman" w:hAnsi="Times New Roman" w:cs="Times New Roman"/>
          <w:sz w:val="24"/>
        </w:rPr>
        <w:t>Der causa à inexecução total do contrato;</w:t>
      </w:r>
    </w:p>
    <w:p w14:paraId="5E7FAE01" w14:textId="77777777" w:rsidR="00AD3EBE" w:rsidRPr="00BE54DD" w:rsidRDefault="00AD3EBE" w:rsidP="00AD3EBE">
      <w:pPr>
        <w:widowControl w:val="0"/>
        <w:numPr>
          <w:ilvl w:val="0"/>
          <w:numId w:val="22"/>
        </w:numPr>
        <w:suppressAutoHyphens/>
        <w:spacing w:line="360" w:lineRule="auto"/>
        <w:jc w:val="both"/>
        <w:rPr>
          <w:rFonts w:ascii="Times New Roman" w:hAnsi="Times New Roman" w:cs="Times New Roman"/>
          <w:sz w:val="24"/>
        </w:rPr>
      </w:pPr>
      <w:r w:rsidRPr="00BE54DD">
        <w:rPr>
          <w:rFonts w:ascii="Times New Roman" w:hAnsi="Times New Roman" w:cs="Times New Roman"/>
          <w:sz w:val="24"/>
        </w:rPr>
        <w:t xml:space="preserve">Não manter a proposta, salvo em decorrência de fato superveniente devidamente justificado; </w:t>
      </w:r>
    </w:p>
    <w:p w14:paraId="253B324A" w14:textId="62DFB163" w:rsidR="00AD3EBE" w:rsidRPr="00BE54DD" w:rsidRDefault="00AD3EBE" w:rsidP="00C4243F">
      <w:pPr>
        <w:widowControl w:val="0"/>
        <w:numPr>
          <w:ilvl w:val="0"/>
          <w:numId w:val="22"/>
        </w:numPr>
        <w:suppressAutoHyphens/>
        <w:spacing w:line="360" w:lineRule="auto"/>
        <w:jc w:val="both"/>
        <w:rPr>
          <w:rFonts w:ascii="Times New Roman" w:hAnsi="Times New Roman" w:cs="Times New Roman"/>
          <w:sz w:val="24"/>
        </w:rPr>
      </w:pPr>
      <w:r w:rsidRPr="00BE54DD">
        <w:rPr>
          <w:rFonts w:ascii="Times New Roman" w:hAnsi="Times New Roman" w:cs="Times New Roman"/>
          <w:sz w:val="24"/>
        </w:rPr>
        <w:t>Ensejar o retardamento da execução ou da entrega do objeto da contratação sem motivo justificado.</w:t>
      </w:r>
    </w:p>
    <w:p w14:paraId="6B04F8B4" w14:textId="77777777" w:rsidR="00AD3EBE" w:rsidRPr="00BE54DD" w:rsidRDefault="00AD3EBE" w:rsidP="00AD3EBE">
      <w:pPr>
        <w:widowControl w:val="0"/>
        <w:numPr>
          <w:ilvl w:val="0"/>
          <w:numId w:val="21"/>
        </w:numPr>
        <w:suppressAutoHyphens/>
        <w:spacing w:line="360" w:lineRule="auto"/>
        <w:jc w:val="both"/>
        <w:rPr>
          <w:rFonts w:ascii="Times New Roman" w:hAnsi="Times New Roman" w:cs="Times New Roman"/>
          <w:sz w:val="24"/>
        </w:rPr>
      </w:pPr>
      <w:r w:rsidRPr="00BE54DD">
        <w:rPr>
          <w:rFonts w:ascii="Times New Roman" w:hAnsi="Times New Roman" w:cs="Times New Roman"/>
          <w:b/>
          <w:bCs/>
          <w:sz w:val="24"/>
        </w:rPr>
        <w:t>Declaração de inidoneidade</w:t>
      </w:r>
      <w:r w:rsidRPr="00BE54DD">
        <w:rPr>
          <w:rFonts w:ascii="Times New Roman" w:hAnsi="Times New Roman" w:cs="Times New Roman"/>
          <w:sz w:val="24"/>
        </w:rPr>
        <w:t xml:space="preserve"> para licitar ou contratar com a Administração Pública, no caso de: </w:t>
      </w:r>
    </w:p>
    <w:p w14:paraId="38C5F798" w14:textId="77777777" w:rsidR="00AD3EBE" w:rsidRPr="00BE54DD" w:rsidRDefault="00AD3EBE" w:rsidP="00AD3EBE">
      <w:pPr>
        <w:widowControl w:val="0"/>
        <w:numPr>
          <w:ilvl w:val="0"/>
          <w:numId w:val="23"/>
        </w:numPr>
        <w:suppressAutoHyphens/>
        <w:spacing w:line="360" w:lineRule="auto"/>
        <w:jc w:val="both"/>
        <w:rPr>
          <w:rFonts w:ascii="Times New Roman" w:hAnsi="Times New Roman" w:cs="Times New Roman"/>
          <w:sz w:val="24"/>
        </w:rPr>
      </w:pPr>
      <w:r w:rsidRPr="00BE54DD">
        <w:rPr>
          <w:rFonts w:ascii="Times New Roman" w:hAnsi="Times New Roman" w:cs="Times New Roman"/>
          <w:sz w:val="24"/>
        </w:rPr>
        <w:t>o LOCADOR apresentar declaração ou documentação falsa para a celebração do contrato ou em sua execução;</w:t>
      </w:r>
    </w:p>
    <w:p w14:paraId="1DB852C5" w14:textId="77777777" w:rsidR="00AD3EBE" w:rsidRPr="00BE54DD" w:rsidRDefault="00AD3EBE" w:rsidP="00AD3EBE">
      <w:pPr>
        <w:widowControl w:val="0"/>
        <w:numPr>
          <w:ilvl w:val="0"/>
          <w:numId w:val="23"/>
        </w:numPr>
        <w:suppressAutoHyphens/>
        <w:spacing w:line="360" w:lineRule="auto"/>
        <w:jc w:val="both"/>
        <w:rPr>
          <w:rFonts w:ascii="Times New Roman" w:hAnsi="Times New Roman" w:cs="Times New Roman"/>
          <w:sz w:val="24"/>
        </w:rPr>
      </w:pPr>
      <w:r w:rsidRPr="00BE54DD">
        <w:rPr>
          <w:rFonts w:ascii="Times New Roman" w:hAnsi="Times New Roman" w:cs="Times New Roman"/>
          <w:sz w:val="24"/>
        </w:rPr>
        <w:t>o LOCADOR fraudar a ou praticar ato fraudulento na execução do contrato;</w:t>
      </w:r>
    </w:p>
    <w:p w14:paraId="434C0D28" w14:textId="77777777" w:rsidR="00AD3EBE" w:rsidRPr="00BE54DD" w:rsidRDefault="00AD3EBE" w:rsidP="00AD3EBE">
      <w:pPr>
        <w:widowControl w:val="0"/>
        <w:numPr>
          <w:ilvl w:val="0"/>
          <w:numId w:val="23"/>
        </w:numPr>
        <w:suppressAutoHyphens/>
        <w:spacing w:line="360" w:lineRule="auto"/>
        <w:jc w:val="both"/>
        <w:rPr>
          <w:rFonts w:ascii="Times New Roman" w:hAnsi="Times New Roman" w:cs="Times New Roman"/>
          <w:sz w:val="24"/>
        </w:rPr>
      </w:pPr>
      <w:r w:rsidRPr="00BE54DD">
        <w:rPr>
          <w:rFonts w:ascii="Times New Roman" w:hAnsi="Times New Roman" w:cs="Times New Roman"/>
          <w:sz w:val="24"/>
        </w:rPr>
        <w:t xml:space="preserve">Comportar-se de modo inidôneo ou cometer fraude de qualquer natureza; </w:t>
      </w:r>
    </w:p>
    <w:p w14:paraId="57A19D35" w14:textId="77777777" w:rsidR="00AD3EBE" w:rsidRPr="00BE54DD" w:rsidRDefault="00AD3EBE" w:rsidP="00AD3EBE">
      <w:pPr>
        <w:widowControl w:val="0"/>
        <w:numPr>
          <w:ilvl w:val="0"/>
          <w:numId w:val="23"/>
        </w:numPr>
        <w:suppressAutoHyphens/>
        <w:spacing w:line="360" w:lineRule="auto"/>
        <w:jc w:val="both"/>
        <w:rPr>
          <w:rFonts w:ascii="Times New Roman" w:hAnsi="Times New Roman" w:cs="Times New Roman"/>
          <w:sz w:val="24"/>
        </w:rPr>
      </w:pPr>
      <w:r w:rsidRPr="00BE54DD">
        <w:rPr>
          <w:rFonts w:ascii="Times New Roman" w:hAnsi="Times New Roman" w:cs="Times New Roman"/>
          <w:sz w:val="24"/>
        </w:rPr>
        <w:t>Praticar atos ilícitos com vistas a frustrar os objetivos do contrato;</w:t>
      </w:r>
    </w:p>
    <w:p w14:paraId="6E18E6BF" w14:textId="0B0BABC7" w:rsidR="00AD3EBE" w:rsidRPr="00BE54DD" w:rsidRDefault="00AD3EBE" w:rsidP="00AD3EBE">
      <w:pPr>
        <w:widowControl w:val="0"/>
        <w:numPr>
          <w:ilvl w:val="0"/>
          <w:numId w:val="23"/>
        </w:numPr>
        <w:suppressAutoHyphens/>
        <w:spacing w:line="360" w:lineRule="auto"/>
        <w:jc w:val="both"/>
        <w:rPr>
          <w:rFonts w:ascii="Times New Roman" w:hAnsi="Times New Roman" w:cs="Times New Roman"/>
          <w:sz w:val="24"/>
        </w:rPr>
      </w:pPr>
      <w:r w:rsidRPr="00BE54DD">
        <w:rPr>
          <w:rFonts w:ascii="Times New Roman" w:hAnsi="Times New Roman" w:cs="Times New Roman"/>
          <w:sz w:val="24"/>
        </w:rPr>
        <w:lastRenderedPageBreak/>
        <w:t>Praticar ato lesivo previsto no art. 5º da Lei Federal n. 12.846/2013</w:t>
      </w:r>
      <w:r w:rsidR="003E5A9C" w:rsidRPr="00BE54DD">
        <w:rPr>
          <w:rFonts w:ascii="Times New Roman" w:hAnsi="Times New Roman" w:cs="Times New Roman"/>
          <w:sz w:val="24"/>
        </w:rPr>
        <w:t>.</w:t>
      </w:r>
    </w:p>
    <w:p w14:paraId="4C592E30" w14:textId="77777777" w:rsidR="00AD3EBE" w:rsidRPr="00BE54DD" w:rsidRDefault="00AD3EBE" w:rsidP="00AD3EBE">
      <w:pPr>
        <w:spacing w:line="360" w:lineRule="auto"/>
        <w:ind w:left="851"/>
        <w:jc w:val="both"/>
        <w:rPr>
          <w:rFonts w:ascii="Times New Roman" w:hAnsi="Times New Roman" w:cs="Times New Roman"/>
          <w:sz w:val="24"/>
        </w:rPr>
      </w:pPr>
    </w:p>
    <w:p w14:paraId="0761026F" w14:textId="2432AEEA" w:rsidR="00AD3EBE" w:rsidRPr="00BE54DD" w:rsidRDefault="00AD3EBE" w:rsidP="00C4243F">
      <w:pPr>
        <w:spacing w:line="360" w:lineRule="auto"/>
        <w:ind w:left="851"/>
        <w:jc w:val="both"/>
        <w:rPr>
          <w:rFonts w:ascii="Times New Roman" w:hAnsi="Times New Roman" w:cs="Times New Roman"/>
          <w:sz w:val="24"/>
        </w:rPr>
      </w:pPr>
      <w:r w:rsidRPr="00BE54DD">
        <w:rPr>
          <w:rFonts w:ascii="Times New Roman" w:hAnsi="Times New Roman" w:cs="Times New Roman"/>
          <w:b/>
          <w:bCs/>
          <w:sz w:val="24"/>
        </w:rPr>
        <w:t>1</w:t>
      </w:r>
      <w:r w:rsidR="00C4243F" w:rsidRPr="00BE54DD">
        <w:rPr>
          <w:rFonts w:ascii="Times New Roman" w:hAnsi="Times New Roman" w:cs="Times New Roman"/>
          <w:b/>
          <w:bCs/>
          <w:sz w:val="24"/>
        </w:rPr>
        <w:t>3</w:t>
      </w:r>
      <w:r w:rsidRPr="00BE54DD">
        <w:rPr>
          <w:rFonts w:ascii="Times New Roman" w:hAnsi="Times New Roman" w:cs="Times New Roman"/>
          <w:b/>
          <w:bCs/>
          <w:sz w:val="24"/>
        </w:rPr>
        <w:t>.1.1.</w:t>
      </w:r>
      <w:r w:rsidRPr="00BE54DD">
        <w:rPr>
          <w:rFonts w:ascii="Times New Roman" w:hAnsi="Times New Roman" w:cs="Times New Roman"/>
          <w:sz w:val="24"/>
        </w:rPr>
        <w:t>A penalidade de multa pode ser aplicada cumulativamente com as demais sanções.</w:t>
      </w:r>
    </w:p>
    <w:p w14:paraId="2FA70310" w14:textId="3E17700E" w:rsidR="00AD3EBE" w:rsidRPr="00BE54DD" w:rsidRDefault="00AD3EBE" w:rsidP="004B4D20">
      <w:pPr>
        <w:spacing w:line="360" w:lineRule="auto"/>
        <w:ind w:firstLine="567"/>
        <w:jc w:val="both"/>
        <w:rPr>
          <w:rFonts w:ascii="Times New Roman" w:hAnsi="Times New Roman" w:cs="Times New Roman"/>
          <w:sz w:val="24"/>
        </w:rPr>
      </w:pPr>
      <w:r w:rsidRPr="00BE54DD">
        <w:rPr>
          <w:rFonts w:ascii="Times New Roman" w:hAnsi="Times New Roman" w:cs="Times New Roman"/>
          <w:sz w:val="24"/>
        </w:rPr>
        <w:tab/>
      </w:r>
      <w:r w:rsidR="004B4D20" w:rsidRPr="00BE54DD">
        <w:rPr>
          <w:rFonts w:ascii="Times New Roman" w:hAnsi="Times New Roman" w:cs="Times New Roman"/>
          <w:sz w:val="24"/>
        </w:rPr>
        <w:t xml:space="preserve">  </w:t>
      </w:r>
      <w:r w:rsidRPr="00BE54DD">
        <w:rPr>
          <w:rFonts w:ascii="Times New Roman" w:hAnsi="Times New Roman" w:cs="Times New Roman"/>
          <w:b/>
          <w:bCs/>
          <w:sz w:val="24"/>
        </w:rPr>
        <w:t>1</w:t>
      </w:r>
      <w:r w:rsidR="00C4243F" w:rsidRPr="00BE54DD">
        <w:rPr>
          <w:rFonts w:ascii="Times New Roman" w:hAnsi="Times New Roman" w:cs="Times New Roman"/>
          <w:b/>
          <w:bCs/>
          <w:sz w:val="24"/>
        </w:rPr>
        <w:t>3</w:t>
      </w:r>
      <w:r w:rsidRPr="00BE54DD">
        <w:rPr>
          <w:rFonts w:ascii="Times New Roman" w:hAnsi="Times New Roman" w:cs="Times New Roman"/>
          <w:b/>
          <w:bCs/>
          <w:sz w:val="24"/>
        </w:rPr>
        <w:t>.1.2</w:t>
      </w:r>
      <w:r w:rsidRPr="00BE54DD">
        <w:rPr>
          <w:rFonts w:ascii="Times New Roman" w:hAnsi="Times New Roman" w:cs="Times New Roman"/>
          <w:sz w:val="24"/>
        </w:rPr>
        <w:t>. Na aplicação das sanções serão considerados:</w:t>
      </w:r>
    </w:p>
    <w:p w14:paraId="352D5322" w14:textId="77777777" w:rsidR="00AD3EBE" w:rsidRPr="00BE54DD" w:rsidRDefault="00AD3EBE" w:rsidP="00AD3EBE">
      <w:pPr>
        <w:spacing w:line="360" w:lineRule="auto"/>
        <w:jc w:val="both"/>
        <w:rPr>
          <w:rFonts w:ascii="Times New Roman" w:hAnsi="Times New Roman" w:cs="Times New Roman"/>
          <w:sz w:val="24"/>
        </w:rPr>
      </w:pPr>
      <w:r w:rsidRPr="00BE54DD">
        <w:rPr>
          <w:rFonts w:ascii="Times New Roman" w:hAnsi="Times New Roman" w:cs="Times New Roman"/>
          <w:sz w:val="24"/>
        </w:rPr>
        <w:tab/>
      </w:r>
      <w:r w:rsidRPr="00BE54DD">
        <w:rPr>
          <w:rFonts w:ascii="Times New Roman" w:hAnsi="Times New Roman" w:cs="Times New Roman"/>
          <w:sz w:val="24"/>
        </w:rPr>
        <w:tab/>
        <w:t>I- a natureza e a gravidade da infração cometida;</w:t>
      </w:r>
    </w:p>
    <w:p w14:paraId="26DAFC6C" w14:textId="77777777" w:rsidR="00AD3EBE" w:rsidRPr="00BE54DD" w:rsidRDefault="00AD3EBE" w:rsidP="00AD3EBE">
      <w:pPr>
        <w:spacing w:line="360" w:lineRule="auto"/>
        <w:jc w:val="both"/>
        <w:rPr>
          <w:rFonts w:ascii="Times New Roman" w:hAnsi="Times New Roman" w:cs="Times New Roman"/>
          <w:sz w:val="24"/>
        </w:rPr>
      </w:pPr>
      <w:r w:rsidRPr="00BE54DD">
        <w:rPr>
          <w:rFonts w:ascii="Times New Roman" w:hAnsi="Times New Roman" w:cs="Times New Roman"/>
          <w:sz w:val="24"/>
        </w:rPr>
        <w:tab/>
      </w:r>
      <w:r w:rsidRPr="00BE54DD">
        <w:rPr>
          <w:rFonts w:ascii="Times New Roman" w:hAnsi="Times New Roman" w:cs="Times New Roman"/>
          <w:sz w:val="24"/>
        </w:rPr>
        <w:tab/>
        <w:t xml:space="preserve">II- </w:t>
      </w:r>
      <w:proofErr w:type="gramStart"/>
      <w:r w:rsidRPr="00BE54DD">
        <w:rPr>
          <w:rFonts w:ascii="Times New Roman" w:hAnsi="Times New Roman" w:cs="Times New Roman"/>
          <w:sz w:val="24"/>
        </w:rPr>
        <w:t>as</w:t>
      </w:r>
      <w:proofErr w:type="gramEnd"/>
      <w:r w:rsidRPr="00BE54DD">
        <w:rPr>
          <w:rFonts w:ascii="Times New Roman" w:hAnsi="Times New Roman" w:cs="Times New Roman"/>
          <w:sz w:val="24"/>
        </w:rPr>
        <w:t xml:space="preserve"> peculiaridades do caso concreto;</w:t>
      </w:r>
    </w:p>
    <w:p w14:paraId="3A127022" w14:textId="77777777" w:rsidR="00AD3EBE" w:rsidRPr="00BE54DD" w:rsidRDefault="00AD3EBE" w:rsidP="00AD3EBE">
      <w:pPr>
        <w:spacing w:line="360" w:lineRule="auto"/>
        <w:jc w:val="both"/>
        <w:rPr>
          <w:rFonts w:ascii="Times New Roman" w:hAnsi="Times New Roman" w:cs="Times New Roman"/>
          <w:sz w:val="24"/>
        </w:rPr>
      </w:pPr>
      <w:r w:rsidRPr="00BE54DD">
        <w:rPr>
          <w:rFonts w:ascii="Times New Roman" w:hAnsi="Times New Roman" w:cs="Times New Roman"/>
          <w:sz w:val="24"/>
        </w:rPr>
        <w:tab/>
      </w:r>
      <w:r w:rsidRPr="00BE54DD">
        <w:rPr>
          <w:rFonts w:ascii="Times New Roman" w:hAnsi="Times New Roman" w:cs="Times New Roman"/>
          <w:sz w:val="24"/>
        </w:rPr>
        <w:tab/>
        <w:t xml:space="preserve">III- as circunstâncias agravantes ou atenuantes; </w:t>
      </w:r>
    </w:p>
    <w:p w14:paraId="7064AB54" w14:textId="24D470AC" w:rsidR="00AD3EBE" w:rsidRPr="00BE54DD" w:rsidRDefault="00AD3EBE" w:rsidP="00AD3EBE">
      <w:pPr>
        <w:spacing w:line="360" w:lineRule="auto"/>
        <w:jc w:val="both"/>
        <w:rPr>
          <w:rFonts w:ascii="Times New Roman" w:hAnsi="Times New Roman" w:cs="Times New Roman"/>
          <w:sz w:val="24"/>
        </w:rPr>
      </w:pPr>
      <w:r w:rsidRPr="00BE54DD">
        <w:rPr>
          <w:rFonts w:ascii="Times New Roman" w:hAnsi="Times New Roman" w:cs="Times New Roman"/>
          <w:sz w:val="24"/>
        </w:rPr>
        <w:tab/>
      </w:r>
      <w:r w:rsidRPr="00BE54DD">
        <w:rPr>
          <w:rFonts w:ascii="Times New Roman" w:hAnsi="Times New Roman" w:cs="Times New Roman"/>
          <w:sz w:val="24"/>
        </w:rPr>
        <w:tab/>
        <w:t xml:space="preserve">IV- </w:t>
      </w:r>
      <w:proofErr w:type="gramStart"/>
      <w:r w:rsidRPr="00BE54DD">
        <w:rPr>
          <w:rFonts w:ascii="Times New Roman" w:hAnsi="Times New Roman" w:cs="Times New Roman"/>
          <w:sz w:val="24"/>
        </w:rPr>
        <w:t>os</w:t>
      </w:r>
      <w:proofErr w:type="gramEnd"/>
      <w:r w:rsidRPr="00BE54DD">
        <w:rPr>
          <w:rFonts w:ascii="Times New Roman" w:hAnsi="Times New Roman" w:cs="Times New Roman"/>
          <w:sz w:val="24"/>
        </w:rPr>
        <w:t xml:space="preserve"> danos que dela provier</w:t>
      </w:r>
      <w:r w:rsidR="003E5A9C" w:rsidRPr="00BE54DD">
        <w:rPr>
          <w:rFonts w:ascii="Times New Roman" w:hAnsi="Times New Roman" w:cs="Times New Roman"/>
          <w:sz w:val="24"/>
        </w:rPr>
        <w:t>em para a Administração Pública.</w:t>
      </w:r>
      <w:r w:rsidRPr="00BE54DD">
        <w:rPr>
          <w:rFonts w:ascii="Times New Roman" w:hAnsi="Times New Roman" w:cs="Times New Roman"/>
          <w:sz w:val="24"/>
        </w:rPr>
        <w:tab/>
      </w:r>
    </w:p>
    <w:p w14:paraId="610DB3B1" w14:textId="77777777" w:rsidR="00AD3EBE" w:rsidRPr="00BE54DD" w:rsidRDefault="00AD3EBE" w:rsidP="00AD3EBE">
      <w:pPr>
        <w:spacing w:line="360" w:lineRule="auto"/>
        <w:jc w:val="both"/>
        <w:rPr>
          <w:rFonts w:ascii="Times New Roman" w:hAnsi="Times New Roman" w:cs="Times New Roman"/>
          <w:sz w:val="24"/>
        </w:rPr>
      </w:pPr>
    </w:p>
    <w:p w14:paraId="65B38901" w14:textId="3FB4A076" w:rsidR="00AD3EBE" w:rsidRPr="00BE54DD" w:rsidRDefault="00AD3EBE" w:rsidP="00AD3EBE">
      <w:pPr>
        <w:spacing w:line="360" w:lineRule="auto"/>
        <w:jc w:val="both"/>
        <w:rPr>
          <w:rFonts w:ascii="Times New Roman" w:hAnsi="Times New Roman" w:cs="Times New Roman"/>
          <w:sz w:val="24"/>
        </w:rPr>
      </w:pPr>
      <w:r w:rsidRPr="00BE54DD">
        <w:rPr>
          <w:rFonts w:ascii="Times New Roman" w:hAnsi="Times New Roman" w:cs="Times New Roman"/>
          <w:b/>
          <w:bCs/>
          <w:sz w:val="24"/>
        </w:rPr>
        <w:t>1</w:t>
      </w:r>
      <w:r w:rsidR="00C4243F" w:rsidRPr="00BE54DD">
        <w:rPr>
          <w:rFonts w:ascii="Times New Roman" w:hAnsi="Times New Roman" w:cs="Times New Roman"/>
          <w:b/>
          <w:bCs/>
          <w:sz w:val="24"/>
        </w:rPr>
        <w:t>3</w:t>
      </w:r>
      <w:r w:rsidRPr="00BE54DD">
        <w:rPr>
          <w:rFonts w:ascii="Times New Roman" w:hAnsi="Times New Roman" w:cs="Times New Roman"/>
          <w:b/>
          <w:bCs/>
          <w:sz w:val="24"/>
        </w:rPr>
        <w:t>.2</w:t>
      </w:r>
      <w:r w:rsidRPr="00BE54DD">
        <w:rPr>
          <w:rFonts w:ascii="Times New Roman" w:hAnsi="Times New Roman" w:cs="Times New Roman"/>
          <w:sz w:val="24"/>
        </w:rPr>
        <w:t xml:space="preserve"> A aplicação de qualquer das penalidades previstas realizar-se-á em processo administrativo que assegurará o contraditório e a ampla defesa observando-se o procedimento previsto na Lei nº 14.133/2021.</w:t>
      </w:r>
    </w:p>
    <w:p w14:paraId="339BE74C" w14:textId="3DDF483A" w:rsidR="00AD3EBE" w:rsidRPr="00BE54DD" w:rsidRDefault="00AD3EBE" w:rsidP="00AD3EBE">
      <w:pPr>
        <w:spacing w:line="360" w:lineRule="auto"/>
        <w:jc w:val="both"/>
        <w:rPr>
          <w:rFonts w:ascii="Times New Roman" w:hAnsi="Times New Roman" w:cs="Times New Roman"/>
          <w:sz w:val="24"/>
        </w:rPr>
      </w:pPr>
      <w:r w:rsidRPr="00BE54DD">
        <w:rPr>
          <w:rFonts w:ascii="Times New Roman" w:hAnsi="Times New Roman" w:cs="Times New Roman"/>
          <w:b/>
          <w:bCs/>
          <w:sz w:val="24"/>
        </w:rPr>
        <w:t>1</w:t>
      </w:r>
      <w:r w:rsidR="00C4243F" w:rsidRPr="00BE54DD">
        <w:rPr>
          <w:rFonts w:ascii="Times New Roman" w:hAnsi="Times New Roman" w:cs="Times New Roman"/>
          <w:b/>
          <w:bCs/>
          <w:sz w:val="24"/>
        </w:rPr>
        <w:t>3</w:t>
      </w:r>
      <w:r w:rsidRPr="00BE54DD">
        <w:rPr>
          <w:rFonts w:ascii="Times New Roman" w:hAnsi="Times New Roman" w:cs="Times New Roman"/>
          <w:b/>
          <w:bCs/>
          <w:sz w:val="24"/>
        </w:rPr>
        <w:t>.3</w:t>
      </w:r>
      <w:r w:rsidRPr="00BE54DD">
        <w:rPr>
          <w:rFonts w:ascii="Times New Roman" w:hAnsi="Times New Roman" w:cs="Times New Roman"/>
          <w:sz w:val="24"/>
        </w:rPr>
        <w:t>. As multas devidas e/ou prejuízos causados ao LOCATÁRIO serão deduzidos dos valores a serem pagos, ou recolhidos em favor do Município, ou ainda, quando for o caso, serão inscritos na Dívida Ativa do Município e cobrados judicialmente.</w:t>
      </w:r>
    </w:p>
    <w:p w14:paraId="3E2750EA" w14:textId="74E4B2F9" w:rsidR="00990902" w:rsidRPr="00BE54DD" w:rsidRDefault="00AD3EBE" w:rsidP="003071C8">
      <w:pPr>
        <w:spacing w:line="360" w:lineRule="auto"/>
        <w:jc w:val="both"/>
        <w:rPr>
          <w:rFonts w:ascii="Times New Roman" w:hAnsi="Times New Roman" w:cs="Times New Roman"/>
          <w:sz w:val="24"/>
        </w:rPr>
      </w:pPr>
      <w:r w:rsidRPr="00BE54DD">
        <w:rPr>
          <w:rFonts w:ascii="Times New Roman" w:hAnsi="Times New Roman" w:cs="Times New Roman"/>
          <w:b/>
          <w:bCs/>
          <w:sz w:val="24"/>
        </w:rPr>
        <w:t>1</w:t>
      </w:r>
      <w:r w:rsidR="00C4243F" w:rsidRPr="00BE54DD">
        <w:rPr>
          <w:rFonts w:ascii="Times New Roman" w:hAnsi="Times New Roman" w:cs="Times New Roman"/>
          <w:b/>
          <w:bCs/>
          <w:sz w:val="24"/>
        </w:rPr>
        <w:t>3</w:t>
      </w:r>
      <w:r w:rsidRPr="00BE54DD">
        <w:rPr>
          <w:rFonts w:ascii="Times New Roman" w:hAnsi="Times New Roman" w:cs="Times New Roman"/>
          <w:b/>
          <w:bCs/>
          <w:sz w:val="24"/>
        </w:rPr>
        <w:t>.4</w:t>
      </w:r>
      <w:r w:rsidRPr="00BE54DD">
        <w:rPr>
          <w:rFonts w:ascii="Times New Roman" w:hAnsi="Times New Roman" w:cs="Times New Roman"/>
          <w:sz w:val="24"/>
        </w:rPr>
        <w:t>. As sanções aqui previstas são independentes entre si, podendo ser aplicadas isoladas ou, no caso das multas, cumulativamente, sem prejuízo de outras medidas cabíveis.</w:t>
      </w:r>
    </w:p>
    <w:p w14:paraId="1B53479A" w14:textId="77777777" w:rsidR="00990902" w:rsidRPr="00BE54DD" w:rsidRDefault="00990902" w:rsidP="00D21CF0">
      <w:pPr>
        <w:pStyle w:val="PargrafodaLista"/>
        <w:spacing w:line="360" w:lineRule="auto"/>
        <w:jc w:val="both"/>
        <w:rPr>
          <w:rFonts w:ascii="Times New Roman" w:hAnsi="Times New Roman" w:cs="Times New Roman"/>
          <w:b/>
          <w:bCs/>
          <w:sz w:val="24"/>
          <w:u w:val="single"/>
        </w:rPr>
      </w:pPr>
    </w:p>
    <w:p w14:paraId="30D1F133" w14:textId="76CF2E93" w:rsidR="00566AEE" w:rsidRPr="00BE54DD" w:rsidRDefault="00566AEE" w:rsidP="00990902">
      <w:pPr>
        <w:pStyle w:val="PargrafodaLista"/>
        <w:numPr>
          <w:ilvl w:val="0"/>
          <w:numId w:val="6"/>
        </w:numPr>
        <w:spacing w:after="120" w:line="360" w:lineRule="auto"/>
        <w:ind w:left="0" w:firstLine="0"/>
        <w:jc w:val="both"/>
        <w:rPr>
          <w:rFonts w:ascii="Times New Roman" w:hAnsi="Times New Roman" w:cs="Times New Roman"/>
          <w:sz w:val="24"/>
        </w:rPr>
      </w:pPr>
      <w:r w:rsidRPr="00BE54DD">
        <w:rPr>
          <w:rFonts w:ascii="Times New Roman" w:hAnsi="Times New Roman" w:cs="Times New Roman"/>
          <w:b/>
          <w:bCs/>
          <w:sz w:val="24"/>
          <w:u w:val="single"/>
        </w:rPr>
        <w:t>DO PREÇO E</w:t>
      </w:r>
      <w:r w:rsidR="001641CA" w:rsidRPr="00BE54DD">
        <w:rPr>
          <w:rFonts w:ascii="Times New Roman" w:hAnsi="Times New Roman" w:cs="Times New Roman"/>
          <w:b/>
          <w:bCs/>
          <w:sz w:val="24"/>
          <w:u w:val="single"/>
        </w:rPr>
        <w:t xml:space="preserve"> CRITÉRIO </w:t>
      </w:r>
      <w:r w:rsidRPr="00BE54DD">
        <w:rPr>
          <w:rFonts w:ascii="Times New Roman" w:hAnsi="Times New Roman" w:cs="Times New Roman"/>
          <w:b/>
          <w:bCs/>
          <w:sz w:val="24"/>
          <w:u w:val="single"/>
        </w:rPr>
        <w:t>DE PAGAMENTO</w:t>
      </w:r>
    </w:p>
    <w:p w14:paraId="41C49CF8" w14:textId="3C3F4058" w:rsidR="00566AEE" w:rsidRPr="00BE54DD" w:rsidRDefault="00566AEE" w:rsidP="00990902">
      <w:pPr>
        <w:pStyle w:val="PargrafodaLista"/>
        <w:numPr>
          <w:ilvl w:val="1"/>
          <w:numId w:val="6"/>
        </w:numPr>
        <w:spacing w:line="360" w:lineRule="auto"/>
        <w:jc w:val="both"/>
        <w:rPr>
          <w:rFonts w:ascii="Times New Roman" w:hAnsi="Times New Roman" w:cs="Times New Roman"/>
          <w:sz w:val="24"/>
        </w:rPr>
      </w:pPr>
      <w:r w:rsidRPr="00BE54DD">
        <w:rPr>
          <w:rFonts w:ascii="Times New Roman" w:hAnsi="Times New Roman" w:cs="Times New Roman"/>
          <w:sz w:val="24"/>
        </w:rPr>
        <w:t xml:space="preserve">O valor global da presente </w:t>
      </w:r>
      <w:r w:rsidR="00834495" w:rsidRPr="00BE54DD">
        <w:rPr>
          <w:rFonts w:ascii="Times New Roman" w:hAnsi="Times New Roman" w:cs="Times New Roman"/>
          <w:sz w:val="24"/>
        </w:rPr>
        <w:t>locação pelo período descrito no</w:t>
      </w:r>
      <w:r w:rsidRPr="00BE54DD">
        <w:rPr>
          <w:rFonts w:ascii="Times New Roman" w:hAnsi="Times New Roman" w:cs="Times New Roman"/>
          <w:sz w:val="24"/>
        </w:rPr>
        <w:t xml:space="preserve"> </w:t>
      </w:r>
      <w:r w:rsidR="002203B4" w:rsidRPr="00BE54DD">
        <w:rPr>
          <w:rFonts w:ascii="Times New Roman" w:hAnsi="Times New Roman" w:cs="Times New Roman"/>
          <w:sz w:val="24"/>
        </w:rPr>
        <w:t>Item 0</w:t>
      </w:r>
      <w:r w:rsidR="004B4D20" w:rsidRPr="00BE54DD">
        <w:rPr>
          <w:rFonts w:ascii="Times New Roman" w:hAnsi="Times New Roman" w:cs="Times New Roman"/>
          <w:sz w:val="24"/>
        </w:rPr>
        <w:t>1</w:t>
      </w:r>
      <w:r w:rsidR="002203B4" w:rsidRPr="00BE54DD">
        <w:rPr>
          <w:rFonts w:ascii="Times New Roman" w:hAnsi="Times New Roman" w:cs="Times New Roman"/>
          <w:sz w:val="24"/>
        </w:rPr>
        <w:t xml:space="preserve"> e</w:t>
      </w:r>
      <w:r w:rsidRPr="00BE54DD">
        <w:rPr>
          <w:rFonts w:ascii="Times New Roman" w:hAnsi="Times New Roman" w:cs="Times New Roman"/>
          <w:sz w:val="24"/>
        </w:rPr>
        <w:t xml:space="preserve"> será de R$</w:t>
      </w:r>
      <w:r w:rsidR="003071C8" w:rsidRPr="00BE54DD">
        <w:rPr>
          <w:rFonts w:ascii="Times New Roman" w:hAnsi="Times New Roman" w:cs="Times New Roman"/>
          <w:sz w:val="24"/>
        </w:rPr>
        <w:t xml:space="preserve"> </w:t>
      </w:r>
      <w:r w:rsidR="00EE6747" w:rsidRPr="00BE54DD">
        <w:rPr>
          <w:rFonts w:ascii="Times New Roman" w:hAnsi="Times New Roman" w:cs="Times New Roman"/>
          <w:sz w:val="24"/>
        </w:rPr>
        <w:t>1</w:t>
      </w:r>
      <w:r w:rsidR="00B24703" w:rsidRPr="00BE54DD">
        <w:rPr>
          <w:rFonts w:ascii="Times New Roman" w:hAnsi="Times New Roman" w:cs="Times New Roman"/>
          <w:sz w:val="24"/>
        </w:rPr>
        <w:t>2</w:t>
      </w:r>
      <w:r w:rsidR="00EE6747" w:rsidRPr="00BE54DD">
        <w:rPr>
          <w:rFonts w:ascii="Times New Roman" w:hAnsi="Times New Roman" w:cs="Times New Roman"/>
          <w:sz w:val="24"/>
        </w:rPr>
        <w:t xml:space="preserve">.000,00 </w:t>
      </w:r>
      <w:r w:rsidRPr="00BE54DD">
        <w:rPr>
          <w:rFonts w:ascii="Times New Roman" w:hAnsi="Times New Roman" w:cs="Times New Roman"/>
          <w:sz w:val="24"/>
        </w:rPr>
        <w:t>(</w:t>
      </w:r>
      <w:r w:rsidR="00B24703" w:rsidRPr="00BE54DD">
        <w:rPr>
          <w:rFonts w:ascii="Times New Roman" w:hAnsi="Times New Roman" w:cs="Times New Roman"/>
          <w:sz w:val="24"/>
        </w:rPr>
        <w:t>doze</w:t>
      </w:r>
      <w:r w:rsidR="00EE6747" w:rsidRPr="00BE54DD">
        <w:rPr>
          <w:rFonts w:ascii="Times New Roman" w:hAnsi="Times New Roman" w:cs="Times New Roman"/>
          <w:sz w:val="24"/>
        </w:rPr>
        <w:t xml:space="preserve"> </w:t>
      </w:r>
      <w:r w:rsidR="003071C8" w:rsidRPr="00BE54DD">
        <w:rPr>
          <w:rFonts w:ascii="Times New Roman" w:hAnsi="Times New Roman" w:cs="Times New Roman"/>
          <w:sz w:val="24"/>
        </w:rPr>
        <w:t xml:space="preserve">mil </w:t>
      </w:r>
      <w:r w:rsidR="00F802B5" w:rsidRPr="00BE54DD">
        <w:rPr>
          <w:rFonts w:ascii="Times New Roman" w:hAnsi="Times New Roman" w:cs="Times New Roman"/>
          <w:sz w:val="24"/>
        </w:rPr>
        <w:t>reais</w:t>
      </w:r>
      <w:r w:rsidRPr="00BE54DD">
        <w:rPr>
          <w:rFonts w:ascii="Times New Roman" w:hAnsi="Times New Roman" w:cs="Times New Roman"/>
          <w:sz w:val="24"/>
        </w:rPr>
        <w:t>), perfazendo o valor mensal de R$</w:t>
      </w:r>
      <w:r w:rsidR="003071C8" w:rsidRPr="00BE54DD">
        <w:rPr>
          <w:rFonts w:ascii="Times New Roman" w:hAnsi="Times New Roman" w:cs="Times New Roman"/>
          <w:sz w:val="24"/>
        </w:rPr>
        <w:t xml:space="preserve"> </w:t>
      </w:r>
      <w:r w:rsidR="00EE6747" w:rsidRPr="00BE54DD">
        <w:rPr>
          <w:rFonts w:ascii="Times New Roman" w:hAnsi="Times New Roman" w:cs="Times New Roman"/>
          <w:sz w:val="24"/>
        </w:rPr>
        <w:t>1</w:t>
      </w:r>
      <w:r w:rsidR="00990902" w:rsidRPr="00BE54DD">
        <w:rPr>
          <w:rFonts w:ascii="Times New Roman" w:hAnsi="Times New Roman" w:cs="Times New Roman"/>
          <w:iCs/>
          <w:sz w:val="24"/>
        </w:rPr>
        <w:t>.</w:t>
      </w:r>
      <w:r w:rsidR="003071C8" w:rsidRPr="00BE54DD">
        <w:rPr>
          <w:rFonts w:ascii="Times New Roman" w:hAnsi="Times New Roman" w:cs="Times New Roman"/>
          <w:iCs/>
          <w:sz w:val="24"/>
        </w:rPr>
        <w:t>0</w:t>
      </w:r>
      <w:r w:rsidR="00794F76" w:rsidRPr="00BE54DD">
        <w:rPr>
          <w:rFonts w:ascii="Times New Roman" w:hAnsi="Times New Roman" w:cs="Times New Roman"/>
          <w:iCs/>
          <w:sz w:val="24"/>
        </w:rPr>
        <w:t>00</w:t>
      </w:r>
      <w:r w:rsidR="000F76A4" w:rsidRPr="00BE54DD">
        <w:rPr>
          <w:rFonts w:ascii="Times New Roman" w:hAnsi="Times New Roman" w:cs="Times New Roman"/>
          <w:iCs/>
          <w:sz w:val="24"/>
        </w:rPr>
        <w:t>,00 (</w:t>
      </w:r>
      <w:r w:rsidR="00F802B5" w:rsidRPr="00BE54DD">
        <w:rPr>
          <w:rFonts w:ascii="Times New Roman" w:hAnsi="Times New Roman" w:cs="Times New Roman"/>
          <w:iCs/>
          <w:sz w:val="24"/>
        </w:rPr>
        <w:t>mil reais</w:t>
      </w:r>
      <w:r w:rsidR="000F76A4" w:rsidRPr="00BE54DD">
        <w:rPr>
          <w:rFonts w:ascii="Times New Roman" w:hAnsi="Times New Roman" w:cs="Times New Roman"/>
          <w:iCs/>
          <w:sz w:val="24"/>
        </w:rPr>
        <w:t>).</w:t>
      </w:r>
    </w:p>
    <w:p w14:paraId="16D9BB30" w14:textId="77777777" w:rsidR="00566AEE" w:rsidRPr="00BE54DD" w:rsidRDefault="00566AEE" w:rsidP="00D21CF0">
      <w:pPr>
        <w:pStyle w:val="PargrafodaLista"/>
        <w:numPr>
          <w:ilvl w:val="1"/>
          <w:numId w:val="6"/>
        </w:numPr>
        <w:spacing w:after="120" w:line="360" w:lineRule="auto"/>
        <w:ind w:left="0" w:firstLine="0"/>
        <w:jc w:val="both"/>
        <w:rPr>
          <w:rFonts w:ascii="Times New Roman" w:hAnsi="Times New Roman" w:cs="Times New Roman"/>
          <w:b/>
          <w:bCs/>
          <w:sz w:val="24"/>
        </w:rPr>
      </w:pPr>
      <w:r w:rsidRPr="00BE54DD">
        <w:rPr>
          <w:rFonts w:ascii="Times New Roman" w:hAnsi="Times New Roman" w:cs="Times New Roman"/>
          <w:b/>
          <w:bCs/>
          <w:sz w:val="24"/>
        </w:rPr>
        <w:t>Da Medição</w:t>
      </w:r>
    </w:p>
    <w:p w14:paraId="39EEEF56" w14:textId="77777777" w:rsidR="00566AEE" w:rsidRPr="00BE54DD"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BE54DD">
        <w:rPr>
          <w:rFonts w:ascii="Times New Roman" w:hAnsi="Times New Roman" w:cs="Times New Roman"/>
          <w:sz w:val="24"/>
        </w:rPr>
        <w:t>A avaliação da execução do objeto será atestada pelo gestor do contrato.</w:t>
      </w:r>
    </w:p>
    <w:p w14:paraId="1E609A59" w14:textId="77777777" w:rsidR="00566AEE" w:rsidRPr="00BE54DD" w:rsidRDefault="00566AEE" w:rsidP="00D21CF0">
      <w:pPr>
        <w:pStyle w:val="PargrafodaLista"/>
        <w:numPr>
          <w:ilvl w:val="3"/>
          <w:numId w:val="6"/>
        </w:numPr>
        <w:spacing w:after="120" w:line="360" w:lineRule="auto"/>
        <w:ind w:left="567" w:firstLine="1"/>
        <w:jc w:val="both"/>
        <w:rPr>
          <w:rFonts w:ascii="Times New Roman" w:hAnsi="Times New Roman" w:cs="Times New Roman"/>
          <w:b/>
          <w:bCs/>
          <w:sz w:val="24"/>
        </w:rPr>
      </w:pPr>
      <w:r w:rsidRPr="00BE54DD">
        <w:rPr>
          <w:rFonts w:ascii="Times New Roman" w:hAnsi="Times New Roman" w:cs="Times New Roman"/>
          <w:sz w:val="24"/>
        </w:rPr>
        <w:t xml:space="preserve"> Será indicada a retenção ou glosa no pagamento, proporcional à irregularidade verificada, sem prejuízo das sanções cabíveis, caso se constate que a Contratada:</w:t>
      </w:r>
    </w:p>
    <w:p w14:paraId="7B0E1594" w14:textId="4F156F89" w:rsidR="00566AEE" w:rsidRPr="00BE54DD" w:rsidRDefault="007B27EB" w:rsidP="00D21CF0">
      <w:pPr>
        <w:pStyle w:val="PargrafodaLista"/>
        <w:numPr>
          <w:ilvl w:val="4"/>
          <w:numId w:val="6"/>
        </w:numPr>
        <w:spacing w:after="120" w:line="360" w:lineRule="auto"/>
        <w:ind w:left="1276" w:firstLine="0"/>
        <w:jc w:val="both"/>
        <w:rPr>
          <w:rFonts w:ascii="Times New Roman" w:hAnsi="Times New Roman" w:cs="Times New Roman"/>
          <w:b/>
          <w:bCs/>
          <w:sz w:val="24"/>
        </w:rPr>
      </w:pPr>
      <w:r w:rsidRPr="00BE54DD">
        <w:rPr>
          <w:rFonts w:ascii="Times New Roman" w:hAnsi="Times New Roman" w:cs="Times New Roman"/>
          <w:sz w:val="24"/>
        </w:rPr>
        <w:t>N</w:t>
      </w:r>
      <w:r w:rsidR="00566AEE" w:rsidRPr="00BE54DD">
        <w:rPr>
          <w:rFonts w:ascii="Times New Roman" w:hAnsi="Times New Roman" w:cs="Times New Roman"/>
          <w:sz w:val="24"/>
        </w:rPr>
        <w:t>ão produz</w:t>
      </w:r>
      <w:r w:rsidR="00FF028D" w:rsidRPr="00BE54DD">
        <w:rPr>
          <w:rFonts w:ascii="Times New Roman" w:hAnsi="Times New Roman" w:cs="Times New Roman"/>
          <w:sz w:val="24"/>
        </w:rPr>
        <w:t>iu</w:t>
      </w:r>
      <w:r w:rsidR="00566AEE" w:rsidRPr="00BE54DD">
        <w:rPr>
          <w:rFonts w:ascii="Times New Roman" w:hAnsi="Times New Roman" w:cs="Times New Roman"/>
          <w:sz w:val="24"/>
        </w:rPr>
        <w:t xml:space="preserve"> os resultados acordados;</w:t>
      </w:r>
    </w:p>
    <w:p w14:paraId="5FC65FF0" w14:textId="6ACF9341" w:rsidR="00566AEE" w:rsidRPr="00BE54DD" w:rsidRDefault="007B27EB" w:rsidP="00C4243F">
      <w:pPr>
        <w:pStyle w:val="PargrafodaLista"/>
        <w:numPr>
          <w:ilvl w:val="4"/>
          <w:numId w:val="6"/>
        </w:numPr>
        <w:spacing w:line="360" w:lineRule="auto"/>
        <w:ind w:left="1276" w:firstLine="0"/>
        <w:jc w:val="both"/>
        <w:rPr>
          <w:rFonts w:ascii="Times New Roman" w:hAnsi="Times New Roman" w:cs="Times New Roman"/>
          <w:b/>
          <w:bCs/>
          <w:sz w:val="24"/>
        </w:rPr>
      </w:pPr>
      <w:r w:rsidRPr="00BE54DD">
        <w:rPr>
          <w:rFonts w:ascii="Times New Roman" w:hAnsi="Times New Roman" w:cs="Times New Roman"/>
          <w:sz w:val="24"/>
        </w:rPr>
        <w:t>D</w:t>
      </w:r>
      <w:r w:rsidR="00566AEE" w:rsidRPr="00BE54DD">
        <w:rPr>
          <w:rFonts w:ascii="Times New Roman" w:hAnsi="Times New Roman" w:cs="Times New Roman"/>
          <w:sz w:val="24"/>
        </w:rPr>
        <w:t>eix</w:t>
      </w:r>
      <w:r w:rsidR="00FF028D" w:rsidRPr="00BE54DD">
        <w:rPr>
          <w:rFonts w:ascii="Times New Roman" w:hAnsi="Times New Roman" w:cs="Times New Roman"/>
          <w:sz w:val="24"/>
        </w:rPr>
        <w:t xml:space="preserve">e </w:t>
      </w:r>
      <w:r w:rsidR="00566AEE" w:rsidRPr="00BE54DD">
        <w:rPr>
          <w:rFonts w:ascii="Times New Roman" w:hAnsi="Times New Roman" w:cs="Times New Roman"/>
          <w:sz w:val="24"/>
        </w:rPr>
        <w:t>de executar, ou não executar com a qualidade mínima exigida as atividades contratadas;</w:t>
      </w:r>
    </w:p>
    <w:p w14:paraId="3DA082F2" w14:textId="77777777" w:rsidR="004B4D20" w:rsidRPr="00BE54DD" w:rsidRDefault="004B4D20" w:rsidP="00C4243F">
      <w:pPr>
        <w:ind w:left="1276"/>
        <w:jc w:val="both"/>
        <w:rPr>
          <w:rFonts w:ascii="Times New Roman" w:hAnsi="Times New Roman" w:cs="Times New Roman"/>
          <w:b/>
          <w:bCs/>
          <w:sz w:val="24"/>
        </w:rPr>
      </w:pPr>
    </w:p>
    <w:p w14:paraId="1B144E24" w14:textId="77777777" w:rsidR="00566AEE" w:rsidRPr="00BE54DD" w:rsidRDefault="00566AEE" w:rsidP="00D21CF0">
      <w:pPr>
        <w:pStyle w:val="PargrafodaLista"/>
        <w:numPr>
          <w:ilvl w:val="1"/>
          <w:numId w:val="6"/>
        </w:numPr>
        <w:spacing w:after="120" w:line="360" w:lineRule="auto"/>
        <w:ind w:left="0" w:firstLine="0"/>
        <w:jc w:val="both"/>
        <w:rPr>
          <w:rFonts w:ascii="Times New Roman" w:hAnsi="Times New Roman" w:cs="Times New Roman"/>
          <w:b/>
          <w:bCs/>
          <w:sz w:val="24"/>
        </w:rPr>
      </w:pPr>
      <w:r w:rsidRPr="00BE54DD">
        <w:rPr>
          <w:rFonts w:ascii="Times New Roman" w:hAnsi="Times New Roman" w:cs="Times New Roman"/>
          <w:b/>
          <w:bCs/>
          <w:sz w:val="24"/>
        </w:rPr>
        <w:t>Da Liquidação e Pagamento</w:t>
      </w:r>
    </w:p>
    <w:p w14:paraId="75067572" w14:textId="77777777" w:rsidR="00566AEE" w:rsidRPr="00BE54DD"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BE54DD">
        <w:rPr>
          <w:rFonts w:ascii="Times New Roman" w:hAnsi="Times New Roman" w:cs="Times New Roman"/>
          <w:sz w:val="24"/>
        </w:rPr>
        <w:t>A Nota Fiscal ou documento de cobrança equivalente, correrá o prazo de 30 (trinta) dias úteis para fins de liquidação, na forma desta seção.</w:t>
      </w:r>
    </w:p>
    <w:p w14:paraId="13D4835D" w14:textId="77777777" w:rsidR="00566AEE" w:rsidRPr="00BE54DD" w:rsidRDefault="00566AEE" w:rsidP="00D21CF0">
      <w:pPr>
        <w:pStyle w:val="PargrafodaLista"/>
        <w:numPr>
          <w:ilvl w:val="2"/>
          <w:numId w:val="6"/>
        </w:numPr>
        <w:spacing w:after="120" w:line="360" w:lineRule="auto"/>
        <w:ind w:left="426" w:firstLine="0"/>
        <w:jc w:val="both"/>
        <w:rPr>
          <w:rFonts w:ascii="Times New Roman" w:hAnsi="Times New Roman" w:cs="Times New Roman"/>
          <w:b/>
          <w:bCs/>
          <w:sz w:val="24"/>
        </w:rPr>
      </w:pPr>
      <w:r w:rsidRPr="00BE54DD">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BE54DD">
        <w:rPr>
          <w:rFonts w:ascii="Times New Roman" w:eastAsiaTheme="majorEastAsia" w:hAnsi="Times New Roman" w:cs="Times New Roman"/>
          <w:sz w:val="24"/>
        </w:rPr>
        <w:t xml:space="preserve">: </w:t>
      </w:r>
    </w:p>
    <w:p w14:paraId="5AC03E75" w14:textId="77777777" w:rsidR="00566AEE" w:rsidRPr="00BE54DD"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BE54DD">
        <w:rPr>
          <w:rFonts w:ascii="Times New Roman" w:hAnsi="Times New Roman" w:cs="Times New Roman"/>
          <w:sz w:val="24"/>
        </w:rPr>
        <w:t xml:space="preserve"> </w:t>
      </w:r>
      <w:r w:rsidRPr="00BE54DD">
        <w:rPr>
          <w:rFonts w:ascii="Times New Roman" w:hAnsi="Times New Roman" w:cs="Times New Roman"/>
          <w:sz w:val="24"/>
          <w:lang w:eastAsia="en-US"/>
        </w:rPr>
        <w:t xml:space="preserve">a data da emissão; </w:t>
      </w:r>
    </w:p>
    <w:p w14:paraId="1C28E6C6" w14:textId="77777777" w:rsidR="00566AEE" w:rsidRPr="00BE54DD"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BE54DD">
        <w:rPr>
          <w:rFonts w:ascii="Times New Roman" w:hAnsi="Times New Roman" w:cs="Times New Roman"/>
          <w:sz w:val="24"/>
          <w:lang w:eastAsia="en-US"/>
        </w:rPr>
        <w:t xml:space="preserve">os dados do contrato e do órgão contratante; </w:t>
      </w:r>
    </w:p>
    <w:p w14:paraId="6829EC5B" w14:textId="77777777" w:rsidR="00566AEE" w:rsidRPr="00BE54DD"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BE54DD">
        <w:rPr>
          <w:rFonts w:ascii="Times New Roman" w:hAnsi="Times New Roman" w:cs="Times New Roman"/>
          <w:sz w:val="24"/>
          <w:lang w:eastAsia="en-US"/>
        </w:rPr>
        <w:t xml:space="preserve">o período respectivo de execução do contrato; </w:t>
      </w:r>
    </w:p>
    <w:p w14:paraId="2B5D4244" w14:textId="77777777" w:rsidR="00566AEE" w:rsidRPr="00BE54DD" w:rsidRDefault="00566AEE" w:rsidP="00D21CF0">
      <w:pPr>
        <w:pStyle w:val="PargrafodaLista"/>
        <w:numPr>
          <w:ilvl w:val="3"/>
          <w:numId w:val="6"/>
        </w:numPr>
        <w:spacing w:after="120" w:line="360" w:lineRule="auto"/>
        <w:ind w:left="1134" w:hanging="12"/>
        <w:jc w:val="both"/>
        <w:rPr>
          <w:rFonts w:ascii="Times New Roman" w:hAnsi="Times New Roman" w:cs="Times New Roman"/>
          <w:b/>
          <w:bCs/>
          <w:sz w:val="24"/>
        </w:rPr>
      </w:pPr>
      <w:r w:rsidRPr="00BE54DD">
        <w:rPr>
          <w:rFonts w:ascii="Times New Roman" w:hAnsi="Times New Roman" w:cs="Times New Roman"/>
          <w:sz w:val="24"/>
          <w:lang w:eastAsia="en-US"/>
        </w:rPr>
        <w:t>o valor a pagar; e</w:t>
      </w:r>
    </w:p>
    <w:p w14:paraId="7F03BBCA" w14:textId="44443FC2" w:rsidR="00566AEE" w:rsidRPr="00BE54DD" w:rsidRDefault="00566AEE" w:rsidP="00C4243F">
      <w:pPr>
        <w:pStyle w:val="PargrafodaLista"/>
        <w:numPr>
          <w:ilvl w:val="3"/>
          <w:numId w:val="6"/>
        </w:numPr>
        <w:spacing w:after="120" w:line="360" w:lineRule="auto"/>
        <w:ind w:left="1134" w:hanging="12"/>
        <w:jc w:val="both"/>
        <w:rPr>
          <w:rFonts w:ascii="Times New Roman" w:hAnsi="Times New Roman" w:cs="Times New Roman"/>
          <w:b/>
          <w:bCs/>
          <w:sz w:val="24"/>
        </w:rPr>
      </w:pPr>
      <w:r w:rsidRPr="00BE54DD">
        <w:rPr>
          <w:rFonts w:ascii="Times New Roman" w:hAnsi="Times New Roman" w:cs="Times New Roman"/>
          <w:sz w:val="24"/>
          <w:lang w:eastAsia="en-US"/>
        </w:rPr>
        <w:t>eventual destaque do valor de retenções tributárias cabíveis.</w:t>
      </w:r>
    </w:p>
    <w:p w14:paraId="4D483170" w14:textId="77777777" w:rsidR="00566AEE" w:rsidRPr="00BE54DD" w:rsidRDefault="00566AEE" w:rsidP="00D21CF0">
      <w:pPr>
        <w:pStyle w:val="PargrafodaLista"/>
        <w:numPr>
          <w:ilvl w:val="2"/>
          <w:numId w:val="6"/>
        </w:numPr>
        <w:spacing w:after="120" w:line="360" w:lineRule="auto"/>
        <w:ind w:left="426" w:firstLine="0"/>
        <w:jc w:val="both"/>
        <w:rPr>
          <w:rFonts w:ascii="Times New Roman" w:hAnsi="Times New Roman" w:cs="Times New Roman"/>
          <w:sz w:val="24"/>
        </w:rPr>
      </w:pPr>
      <w:r w:rsidRPr="00BE54DD">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59D75AB" w14:textId="77777777" w:rsidR="00566AEE" w:rsidRPr="00BE54DD"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hAnsi="Times New Roman" w:cs="Times New Roman"/>
          <w:sz w:val="24"/>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64B8151C" w14:textId="26F66E47" w:rsidR="00566AEE" w:rsidRPr="00BE54DD"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eastAsiaTheme="majorEastAsia" w:hAnsi="Times New Roman" w:cs="Times New Roman"/>
          <w:sz w:val="24"/>
        </w:rPr>
        <w:t>A Administração deverá realizar consulta ao SICAF ou sítios eletrônicos oficiais da documentação mencionada para: a) verificar a manutenção das condições de habilitação exigidas n</w:t>
      </w:r>
      <w:r w:rsidR="00DC0B6A" w:rsidRPr="00BE54DD">
        <w:rPr>
          <w:rFonts w:ascii="Times New Roman" w:eastAsiaTheme="majorEastAsia" w:hAnsi="Times New Roman" w:cs="Times New Roman"/>
          <w:sz w:val="24"/>
        </w:rPr>
        <w:t>este instrumento</w:t>
      </w:r>
      <w:r w:rsidRPr="00BE54DD">
        <w:rPr>
          <w:rFonts w:ascii="Times New Roman" w:eastAsiaTheme="majorEastAsia" w:hAnsi="Times New Roman" w:cs="Times New Roman"/>
          <w:sz w:val="24"/>
        </w:rPr>
        <w:t>; b) identificar possíveis Sanções que impeçam a participação em licitação, no âmbito do órgão ou entidade, proibição de contratar com o Poder Público, bem como ocorrências impeditivas indiretas.</w:t>
      </w:r>
    </w:p>
    <w:p w14:paraId="050EB3E9" w14:textId="77777777" w:rsidR="00566AEE" w:rsidRPr="00BE54DD"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eastAsiaTheme="majorEastAsia" w:hAnsi="Times New Roman" w:cs="Times New Roman"/>
          <w:sz w:val="24"/>
        </w:rPr>
        <w:t xml:space="preserve">Constatando-se, junto ao SICAF ou sítios eletrônicos oficiais da documentação mencionada, a situação de irregularidade do contratado, será providenciada sua notificação, por escrito, para que, no prazo de 5 (cinco) dias úteis, </w:t>
      </w:r>
      <w:r w:rsidRPr="00BE54DD">
        <w:rPr>
          <w:rFonts w:ascii="Times New Roman" w:eastAsiaTheme="majorEastAsia" w:hAnsi="Times New Roman" w:cs="Times New Roman"/>
          <w:sz w:val="24"/>
        </w:rPr>
        <w:lastRenderedPageBreak/>
        <w:t>regularize sua situação ou, no mesmo prazo, apresente sua defesa. O prazo poderá ser prorrogado uma vez, por igual período, a critério do contratante.</w:t>
      </w:r>
    </w:p>
    <w:p w14:paraId="201891DE" w14:textId="77777777" w:rsidR="00566AEE" w:rsidRPr="00BE54DD"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eastAsiaTheme="majorEastAsia" w:hAnsi="Times New Roman" w:cs="Times New Roman"/>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9A0A92B" w14:textId="77777777" w:rsidR="00566AEE" w:rsidRPr="00BE54DD"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eastAsiaTheme="majorEastAsia" w:hAnsi="Times New Roman" w:cs="Times New Roman"/>
          <w:sz w:val="24"/>
        </w:rPr>
        <w:t>Persistindo a irregularidade, o contratante deverá adotar as medidas necessárias à rescisão contratual nos autos do processo administrativo correspondente, assegurada ao contratado a ampla defesa.</w:t>
      </w:r>
    </w:p>
    <w:p w14:paraId="5386C750" w14:textId="77777777" w:rsidR="00566AEE" w:rsidRPr="00BE54DD"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eastAsiaTheme="majorEastAsia" w:hAnsi="Times New Roman" w:cs="Times New Roman"/>
          <w:sz w:val="24"/>
        </w:rPr>
        <w:t>Havendo a efetiva execução do objeto, os pagamentos serão realizados normalmente, até que se decida pela rescisão do contrato, caso o contratado não regularize sua situação junto ao SICAF ou pendências apresentadas nos sítios eletrônicos oficiais da documentação mencionada.</w:t>
      </w:r>
    </w:p>
    <w:p w14:paraId="74992917" w14:textId="77777777" w:rsidR="00566AEE" w:rsidRPr="00BE54DD"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eastAsia="MS Mincho" w:hAnsi="Times New Roman" w:cs="Times New Roman"/>
          <w:sz w:val="24"/>
        </w:rPr>
        <w:t>O pagamento será efetuado no prazo de até 30 (trinta) dias úteis contados da finalização da liquidação da despesa.</w:t>
      </w:r>
    </w:p>
    <w:p w14:paraId="32CA602D" w14:textId="77777777" w:rsidR="00566AEE" w:rsidRPr="00BE54DD"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eastAsiaTheme="majorEastAsia" w:hAnsi="Times New Roman" w:cs="Times New Roman"/>
          <w:sz w:val="24"/>
        </w:rPr>
        <w:t>O pagamento será realizado por meio de ordem bancária, para crédito em banco, agência e conta corrente indicados pelo contratado.</w:t>
      </w:r>
    </w:p>
    <w:p w14:paraId="18D86BE7" w14:textId="77777777" w:rsidR="00566AEE" w:rsidRPr="00BE54DD" w:rsidRDefault="00566AEE" w:rsidP="00D21CF0">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eastAsiaTheme="majorEastAsia" w:hAnsi="Times New Roman" w:cs="Times New Roman"/>
          <w:sz w:val="24"/>
        </w:rPr>
        <w:t>Será considerada data do pagamento o dia em que constar como emitida a ordem bancária para pagamento.</w:t>
      </w:r>
    </w:p>
    <w:p w14:paraId="6DA263B5" w14:textId="0C9F42B5" w:rsidR="000D3840" w:rsidRPr="00BE54DD" w:rsidRDefault="00566AEE" w:rsidP="00DC0B6A">
      <w:pPr>
        <w:pStyle w:val="PargrafodaLista"/>
        <w:numPr>
          <w:ilvl w:val="2"/>
          <w:numId w:val="6"/>
        </w:numPr>
        <w:spacing w:after="120" w:line="360" w:lineRule="auto"/>
        <w:ind w:left="426" w:firstLine="0"/>
        <w:jc w:val="both"/>
        <w:rPr>
          <w:rFonts w:ascii="Times New Roman" w:eastAsiaTheme="majorEastAsia" w:hAnsi="Times New Roman" w:cs="Times New Roman"/>
          <w:sz w:val="24"/>
        </w:rPr>
      </w:pPr>
      <w:r w:rsidRPr="00BE54DD">
        <w:rPr>
          <w:rFonts w:ascii="Times New Roman" w:eastAsiaTheme="majorEastAsia" w:hAnsi="Times New Roman" w:cs="Times New Roman"/>
          <w:sz w:val="24"/>
        </w:rPr>
        <w:t>Quando do pagamento, será efetuada a retenção tributária prevista na legislação aplicável.</w:t>
      </w:r>
    </w:p>
    <w:p w14:paraId="3F5AA4C1" w14:textId="619450A0" w:rsidR="000D3840" w:rsidRPr="00BE54DD" w:rsidRDefault="000D3840" w:rsidP="00C4243F">
      <w:pPr>
        <w:pStyle w:val="PargrafodaLista"/>
        <w:ind w:left="426"/>
        <w:jc w:val="both"/>
        <w:rPr>
          <w:rFonts w:ascii="Times New Roman" w:eastAsiaTheme="majorEastAsia" w:hAnsi="Times New Roman" w:cs="Times New Roman"/>
          <w:sz w:val="24"/>
        </w:rPr>
      </w:pPr>
    </w:p>
    <w:p w14:paraId="11E5F01B" w14:textId="3D38F774" w:rsidR="00B24703" w:rsidRPr="00BE54DD" w:rsidRDefault="00B24703" w:rsidP="00C4243F">
      <w:pPr>
        <w:pStyle w:val="PargrafodaLista"/>
        <w:ind w:left="426"/>
        <w:jc w:val="both"/>
        <w:rPr>
          <w:rFonts w:ascii="Times New Roman" w:eastAsiaTheme="majorEastAsia" w:hAnsi="Times New Roman" w:cs="Times New Roman"/>
          <w:sz w:val="24"/>
        </w:rPr>
      </w:pPr>
    </w:p>
    <w:p w14:paraId="5AF39463" w14:textId="4D908736" w:rsidR="00B24703" w:rsidRPr="00BE54DD" w:rsidRDefault="00B24703" w:rsidP="00C4243F">
      <w:pPr>
        <w:pStyle w:val="PargrafodaLista"/>
        <w:ind w:left="426"/>
        <w:jc w:val="both"/>
        <w:rPr>
          <w:rFonts w:ascii="Times New Roman" w:eastAsiaTheme="majorEastAsia" w:hAnsi="Times New Roman" w:cs="Times New Roman"/>
          <w:sz w:val="24"/>
        </w:rPr>
      </w:pPr>
    </w:p>
    <w:p w14:paraId="3C9FF603" w14:textId="77777777" w:rsidR="00B24703" w:rsidRPr="00BE54DD" w:rsidRDefault="00B24703" w:rsidP="00C4243F">
      <w:pPr>
        <w:pStyle w:val="PargrafodaLista"/>
        <w:ind w:left="426"/>
        <w:jc w:val="both"/>
        <w:rPr>
          <w:rFonts w:ascii="Times New Roman" w:eastAsiaTheme="majorEastAsia" w:hAnsi="Times New Roman" w:cs="Times New Roman"/>
          <w:sz w:val="24"/>
        </w:rPr>
      </w:pPr>
    </w:p>
    <w:p w14:paraId="59628238" w14:textId="79CA8593" w:rsidR="00566AEE" w:rsidRPr="00BE54DD" w:rsidRDefault="00566AEE" w:rsidP="00D21CF0">
      <w:pPr>
        <w:pStyle w:val="PargrafodaLista"/>
        <w:numPr>
          <w:ilvl w:val="0"/>
          <w:numId w:val="6"/>
        </w:numPr>
        <w:spacing w:line="360" w:lineRule="auto"/>
        <w:jc w:val="both"/>
        <w:rPr>
          <w:rFonts w:ascii="Times New Roman" w:hAnsi="Times New Roman" w:cs="Times New Roman"/>
          <w:sz w:val="24"/>
        </w:rPr>
      </w:pPr>
      <w:r w:rsidRPr="00BE54DD">
        <w:rPr>
          <w:rFonts w:ascii="Times New Roman" w:hAnsi="Times New Roman" w:cs="Times New Roman"/>
          <w:b/>
          <w:bCs/>
          <w:sz w:val="24"/>
          <w:u w:val="single"/>
        </w:rPr>
        <w:t xml:space="preserve">DAS BENFEITORIAS </w:t>
      </w:r>
    </w:p>
    <w:p w14:paraId="3261D13C" w14:textId="4D0D66FB" w:rsidR="000D3840" w:rsidRPr="00BE54DD" w:rsidRDefault="00566AEE" w:rsidP="00D21CF0">
      <w:pPr>
        <w:pStyle w:val="PargrafodaLista"/>
        <w:numPr>
          <w:ilvl w:val="1"/>
          <w:numId w:val="6"/>
        </w:numPr>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O LOCATARIO poderá fazer benfeitorias tidas como necessárias no imóvel, para o seu devido funcionamento e exercício de suas atividades, sendo que todas as benfeitorias incorporarão ao imóvel, com exceção das removíveis. </w:t>
      </w:r>
    </w:p>
    <w:p w14:paraId="16349CA1" w14:textId="77777777" w:rsidR="0010015A" w:rsidRPr="00BE54DD" w:rsidRDefault="0010015A" w:rsidP="0010015A">
      <w:pPr>
        <w:pStyle w:val="PargrafodaLista"/>
        <w:spacing w:line="360" w:lineRule="auto"/>
        <w:ind w:left="0"/>
        <w:jc w:val="both"/>
        <w:rPr>
          <w:rFonts w:ascii="Times New Roman" w:hAnsi="Times New Roman" w:cs="Times New Roman"/>
          <w:sz w:val="24"/>
        </w:rPr>
      </w:pPr>
    </w:p>
    <w:p w14:paraId="15501341" w14:textId="2801EA03" w:rsidR="00566AEE" w:rsidRPr="00BE54DD" w:rsidRDefault="00566AEE" w:rsidP="00D21CF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sz w:val="24"/>
          <w:u w:val="single"/>
        </w:rPr>
      </w:pPr>
      <w:r w:rsidRPr="00BE54DD">
        <w:rPr>
          <w:rFonts w:ascii="Times New Roman" w:hAnsi="Times New Roman" w:cs="Times New Roman"/>
          <w:b/>
          <w:bCs/>
          <w:sz w:val="24"/>
          <w:u w:val="single"/>
        </w:rPr>
        <w:lastRenderedPageBreak/>
        <w:t>DAS DISPOSIÇÕES GERAIS</w:t>
      </w:r>
    </w:p>
    <w:p w14:paraId="3BFF5398" w14:textId="00BA8D89" w:rsidR="00566AEE" w:rsidRPr="00BE54DD"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Findo o contrato deverá o LOCADOR fornecer o Termo de Entrega do</w:t>
      </w:r>
      <w:r w:rsidR="00DC0B6A" w:rsidRPr="00BE54DD">
        <w:rPr>
          <w:rFonts w:ascii="Times New Roman" w:hAnsi="Times New Roman" w:cs="Times New Roman"/>
          <w:sz w:val="24"/>
        </w:rPr>
        <w:t xml:space="preserve"> imóvel </w:t>
      </w:r>
      <w:r w:rsidRPr="00BE54DD">
        <w:rPr>
          <w:rFonts w:ascii="Times New Roman" w:hAnsi="Times New Roman" w:cs="Times New Roman"/>
          <w:sz w:val="24"/>
        </w:rPr>
        <w:t>atestando o recebimento do mesmo em perfeitas condições.</w:t>
      </w:r>
    </w:p>
    <w:p w14:paraId="5F466596" w14:textId="00447BB7" w:rsidR="00834495" w:rsidRPr="00BE54DD"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Caso haja necessidade de serem efetuadas reformas para</w:t>
      </w:r>
      <w:r w:rsidR="00834495" w:rsidRPr="00BE54DD">
        <w:rPr>
          <w:rFonts w:ascii="Times New Roman" w:hAnsi="Times New Roman" w:cs="Times New Roman"/>
          <w:sz w:val="24"/>
        </w:rPr>
        <w:t xml:space="preserve"> a entrega do imóvel pelo LOCATÁ</w:t>
      </w:r>
      <w:r w:rsidRPr="00BE54DD">
        <w:rPr>
          <w:rFonts w:ascii="Times New Roman" w:hAnsi="Times New Roman" w:cs="Times New Roman"/>
          <w:sz w:val="24"/>
        </w:rPr>
        <w:t>RIO ao LOCADOR, poderão as partes formalizarem Acordo de Indenização para Reformas do Imóvel objeto da locação.</w:t>
      </w:r>
      <w:r w:rsidR="00056626" w:rsidRPr="00BE54DD">
        <w:t xml:space="preserve"> </w:t>
      </w:r>
    </w:p>
    <w:p w14:paraId="5363C96C" w14:textId="4B53C862" w:rsidR="00834495" w:rsidRPr="00BE54DD"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Para ser efetuado o acordo mencionado no </w:t>
      </w:r>
      <w:r w:rsidR="008B313D" w:rsidRPr="00BE54DD">
        <w:rPr>
          <w:rFonts w:ascii="Times New Roman" w:hAnsi="Times New Roman" w:cs="Times New Roman"/>
          <w:sz w:val="24"/>
        </w:rPr>
        <w:t>item anterior</w:t>
      </w:r>
      <w:r w:rsidRPr="00BE54DD">
        <w:rPr>
          <w:rFonts w:ascii="Times New Roman" w:hAnsi="Times New Roman" w:cs="Times New Roman"/>
          <w:sz w:val="24"/>
        </w:rPr>
        <w:t>, deverá o LOCAT</w:t>
      </w:r>
      <w:r w:rsidR="00834495" w:rsidRPr="00BE54DD">
        <w:rPr>
          <w:rFonts w:ascii="Times New Roman" w:hAnsi="Times New Roman" w:cs="Times New Roman"/>
          <w:sz w:val="24"/>
        </w:rPr>
        <w:t>Á</w:t>
      </w:r>
      <w:r w:rsidRPr="00BE54DD">
        <w:rPr>
          <w:rFonts w:ascii="Times New Roman" w:hAnsi="Times New Roman" w:cs="Times New Roman"/>
          <w:sz w:val="24"/>
        </w:rPr>
        <w:t>RIO realizar vistoria técnica pelo Engenheiro responsável que deverá atestar a necessidade de reformas para entrega do imóvel.</w:t>
      </w:r>
    </w:p>
    <w:p w14:paraId="14543FD5" w14:textId="72883C82" w:rsidR="004454E9" w:rsidRPr="00BE54DD" w:rsidRDefault="00566AEE" w:rsidP="00834495">
      <w:pPr>
        <w:pStyle w:val="PargrafodaLista"/>
        <w:numPr>
          <w:ilvl w:val="1"/>
          <w:numId w:val="6"/>
        </w:numPr>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O LOCADOR poderá, a qualquer tempo, alienar o imóvel locado, assegurando o direito de permanência no imóvel objeto da locação até o final do presente contrato e seus Termos Aditivos, respeitando o direito de preferência do </w:t>
      </w:r>
      <w:r w:rsidR="00834495" w:rsidRPr="00BE54DD">
        <w:rPr>
          <w:rFonts w:ascii="Times New Roman" w:hAnsi="Times New Roman" w:cs="Times New Roman"/>
          <w:sz w:val="24"/>
        </w:rPr>
        <w:t>LOCATÁ</w:t>
      </w:r>
      <w:r w:rsidR="0061039A" w:rsidRPr="00BE54DD">
        <w:rPr>
          <w:rFonts w:ascii="Times New Roman" w:hAnsi="Times New Roman" w:cs="Times New Roman"/>
          <w:sz w:val="24"/>
        </w:rPr>
        <w:t>RIO.</w:t>
      </w:r>
    </w:p>
    <w:p w14:paraId="436B6123" w14:textId="77777777" w:rsidR="004454E9" w:rsidRPr="00BE54DD" w:rsidRDefault="004454E9" w:rsidP="00D21CF0">
      <w:pPr>
        <w:widowControl w:val="0"/>
        <w:autoSpaceDE w:val="0"/>
        <w:autoSpaceDN w:val="0"/>
        <w:adjustRightInd w:val="0"/>
        <w:spacing w:line="360" w:lineRule="auto"/>
        <w:jc w:val="both"/>
        <w:rPr>
          <w:rFonts w:ascii="Times New Roman" w:hAnsi="Times New Roman" w:cs="Times New Roman"/>
          <w:sz w:val="24"/>
        </w:rPr>
      </w:pPr>
    </w:p>
    <w:p w14:paraId="7DE5BE39" w14:textId="03D946BA" w:rsidR="004454E9" w:rsidRPr="00BE54DD" w:rsidRDefault="00566AEE" w:rsidP="000D3840">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sz w:val="24"/>
          <w:u w:val="single"/>
        </w:rPr>
      </w:pPr>
      <w:r w:rsidRPr="00BE54DD">
        <w:rPr>
          <w:rFonts w:ascii="Times New Roman" w:hAnsi="Times New Roman" w:cs="Times New Roman"/>
          <w:b/>
          <w:bCs/>
          <w:sz w:val="24"/>
          <w:u w:val="single"/>
        </w:rPr>
        <w:t>DO FORO</w:t>
      </w:r>
    </w:p>
    <w:p w14:paraId="1CCE4E8C" w14:textId="77777777" w:rsidR="00834495" w:rsidRPr="00BE54DD" w:rsidRDefault="00566AEE" w:rsidP="005103C2">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 xml:space="preserve">As partes ficam obrigadas a responder pelo cumprimento deste Contrato de Locação de Imóvel perante o Foro da Comarca de Teixeira de Freitas, Estado da Bahia, não obstante qualquer mudança de domicílio do LOCADOR que, em razão disso, é obrigado a manter um representante com plenos poderes para receber notificação, citação inicial e outras medidas em direito permitidas. </w:t>
      </w:r>
    </w:p>
    <w:p w14:paraId="413CAC57" w14:textId="31A81F29" w:rsidR="00566AEE" w:rsidRPr="00BE54DD" w:rsidRDefault="00566AEE" w:rsidP="005103C2">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sz w:val="24"/>
        </w:rPr>
      </w:pPr>
      <w:r w:rsidRPr="00BE54DD">
        <w:rPr>
          <w:rFonts w:ascii="Times New Roman" w:hAnsi="Times New Roman" w:cs="Times New Roman"/>
          <w:sz w:val="24"/>
        </w:rPr>
        <w:t>E, por estarem justos e acertados, assinam o presente contrato em 02 (duas) vias de igual teor, na presença de 02 (duas) duas testemunhas.</w:t>
      </w:r>
      <w:bookmarkStart w:id="4" w:name="_Hlk155687410"/>
    </w:p>
    <w:bookmarkEnd w:id="4"/>
    <w:p w14:paraId="4FAC63B7" w14:textId="77777777" w:rsidR="00566AEE" w:rsidRPr="00BE54DD" w:rsidRDefault="00566AEE" w:rsidP="00D21CF0">
      <w:pPr>
        <w:jc w:val="both"/>
        <w:rPr>
          <w:rFonts w:ascii="Times New Roman" w:hAnsi="Times New Roman" w:cs="Times New Roman"/>
          <w:sz w:val="24"/>
          <w:u w:val="single"/>
        </w:rPr>
      </w:pPr>
    </w:p>
    <w:p w14:paraId="237A42B7" w14:textId="00E7249B" w:rsidR="00566AEE" w:rsidRPr="00BE54DD" w:rsidRDefault="005103C2" w:rsidP="00D21CF0">
      <w:pPr>
        <w:pStyle w:val="PargrafodaLista"/>
        <w:numPr>
          <w:ilvl w:val="0"/>
          <w:numId w:val="6"/>
        </w:numPr>
        <w:ind w:left="0" w:firstLine="0"/>
        <w:jc w:val="both"/>
        <w:rPr>
          <w:rFonts w:ascii="Times New Roman" w:hAnsi="Times New Roman" w:cs="Times New Roman"/>
          <w:b/>
          <w:bCs/>
          <w:sz w:val="24"/>
          <w:u w:val="single"/>
        </w:rPr>
      </w:pPr>
      <w:r w:rsidRPr="00BE54DD">
        <w:rPr>
          <w:rFonts w:ascii="Times New Roman" w:hAnsi="Times New Roman" w:cs="Times New Roman"/>
          <w:b/>
          <w:bCs/>
          <w:sz w:val="24"/>
          <w:u w:val="single"/>
        </w:rPr>
        <w:t>DOTAÇÃO</w:t>
      </w:r>
      <w:r w:rsidR="00566AEE" w:rsidRPr="00BE54DD">
        <w:rPr>
          <w:rFonts w:ascii="Times New Roman" w:hAnsi="Times New Roman" w:cs="Times New Roman"/>
          <w:b/>
          <w:bCs/>
          <w:sz w:val="24"/>
          <w:u w:val="single"/>
        </w:rPr>
        <w:t xml:space="preserve"> ORÇAMENTÁRIA</w:t>
      </w:r>
    </w:p>
    <w:p w14:paraId="245E3B27" w14:textId="77777777" w:rsidR="00566AEE" w:rsidRPr="00BE54DD" w:rsidRDefault="00566AEE" w:rsidP="00D21CF0">
      <w:pPr>
        <w:pStyle w:val="PargrafodaLista"/>
        <w:numPr>
          <w:ilvl w:val="1"/>
          <w:numId w:val="6"/>
        </w:numPr>
        <w:spacing w:after="120" w:line="360" w:lineRule="auto"/>
        <w:ind w:left="0" w:firstLine="0"/>
        <w:jc w:val="both"/>
        <w:rPr>
          <w:rFonts w:ascii="Times New Roman" w:hAnsi="Times New Roman" w:cs="Times New Roman"/>
          <w:sz w:val="24"/>
          <w:u w:val="single"/>
        </w:rPr>
      </w:pPr>
      <w:r w:rsidRPr="00BE54DD">
        <w:rPr>
          <w:rFonts w:ascii="Times New Roman" w:hAnsi="Times New Roman" w:cs="Times New Roman"/>
          <w:sz w:val="24"/>
        </w:rPr>
        <w:t>As despesas decorrentes da contratação pretendida correrão por conta da seguinte dotação orçamentária:</w:t>
      </w:r>
    </w:p>
    <w:p w14:paraId="4E100462" w14:textId="77777777" w:rsidR="00566AEE" w:rsidRPr="00BE54DD" w:rsidRDefault="00566AEE" w:rsidP="00D21CF0">
      <w:pPr>
        <w:jc w:val="both"/>
        <w:rPr>
          <w:rFonts w:ascii="Times New Roman" w:hAnsi="Times New Roman" w:cs="Times New Roman"/>
          <w:b/>
          <w:bCs/>
          <w:sz w:val="24"/>
        </w:rPr>
      </w:pPr>
      <w:r w:rsidRPr="00BE54DD">
        <w:rPr>
          <w:rFonts w:ascii="Times New Roman" w:hAnsi="Times New Roman" w:cs="Times New Roman"/>
          <w:b/>
          <w:bCs/>
          <w:sz w:val="24"/>
        </w:rPr>
        <w:t>I. GESTÃO/UNIDADE:</w:t>
      </w:r>
    </w:p>
    <w:p w14:paraId="2648EF36" w14:textId="53B804F0" w:rsidR="00566AEE" w:rsidRPr="00BE54DD" w:rsidRDefault="00056626" w:rsidP="00D21CF0">
      <w:pPr>
        <w:jc w:val="both"/>
        <w:rPr>
          <w:rFonts w:ascii="Times New Roman" w:hAnsi="Times New Roman" w:cs="Times New Roman"/>
          <w:sz w:val="24"/>
        </w:rPr>
      </w:pPr>
      <w:r w:rsidRPr="00BE54DD">
        <w:rPr>
          <w:rFonts w:ascii="Times New Roman" w:hAnsi="Times New Roman" w:cs="Times New Roman"/>
          <w:sz w:val="24"/>
        </w:rPr>
        <w:t>1001</w:t>
      </w:r>
      <w:r w:rsidR="00990902" w:rsidRPr="00BE54DD">
        <w:rPr>
          <w:rFonts w:ascii="Times New Roman" w:hAnsi="Times New Roman" w:cs="Times New Roman"/>
          <w:sz w:val="24"/>
        </w:rPr>
        <w:t xml:space="preserve">00 </w:t>
      </w:r>
      <w:r w:rsidRPr="00BE54DD">
        <w:rPr>
          <w:rFonts w:ascii="Times New Roman" w:hAnsi="Times New Roman" w:cs="Times New Roman"/>
          <w:sz w:val="24"/>
        </w:rPr>
        <w:t>- FUNDO MUNICIPAL DE EDUCAÇÃO TEIXEIRA DE FREITAS</w:t>
      </w:r>
    </w:p>
    <w:p w14:paraId="29FD502C" w14:textId="77777777" w:rsidR="00B31C5A" w:rsidRPr="00BE54DD" w:rsidRDefault="00B31C5A" w:rsidP="00D21CF0">
      <w:pPr>
        <w:jc w:val="both"/>
        <w:rPr>
          <w:rFonts w:ascii="Times New Roman" w:hAnsi="Times New Roman" w:cs="Times New Roman"/>
          <w:b/>
          <w:bCs/>
          <w:sz w:val="24"/>
        </w:rPr>
      </w:pPr>
    </w:p>
    <w:p w14:paraId="570DC32E" w14:textId="77777777" w:rsidR="00566AEE" w:rsidRPr="00BE54DD" w:rsidRDefault="00566AEE" w:rsidP="00D21CF0">
      <w:pPr>
        <w:jc w:val="both"/>
        <w:rPr>
          <w:rFonts w:ascii="Times New Roman" w:hAnsi="Times New Roman" w:cs="Times New Roman"/>
          <w:b/>
          <w:bCs/>
          <w:sz w:val="24"/>
        </w:rPr>
      </w:pPr>
      <w:r w:rsidRPr="00BE54DD">
        <w:rPr>
          <w:rFonts w:ascii="Times New Roman" w:hAnsi="Times New Roman" w:cs="Times New Roman"/>
          <w:b/>
          <w:bCs/>
          <w:sz w:val="24"/>
        </w:rPr>
        <w:t xml:space="preserve">II. PROJETO ATIVIDADE: </w:t>
      </w:r>
    </w:p>
    <w:p w14:paraId="6027EDC4" w14:textId="0B66AEDF" w:rsidR="00056626" w:rsidRPr="00BE54DD" w:rsidRDefault="000E03F8" w:rsidP="00D21CF0">
      <w:pPr>
        <w:jc w:val="both"/>
        <w:rPr>
          <w:rFonts w:ascii="Times New Roman" w:hAnsi="Times New Roman" w:cs="Times New Roman"/>
          <w:sz w:val="24"/>
          <w:shd w:val="clear" w:color="auto" w:fill="FFFFFF"/>
        </w:rPr>
      </w:pPr>
      <w:r w:rsidRPr="00BE54DD">
        <w:rPr>
          <w:rFonts w:ascii="Times New Roman" w:hAnsi="Times New Roman" w:cs="Times New Roman"/>
          <w:sz w:val="24"/>
          <w:shd w:val="clear" w:color="auto" w:fill="FFFFFF"/>
        </w:rPr>
        <w:t>2</w:t>
      </w:r>
      <w:r w:rsidR="00F802B5" w:rsidRPr="00BE54DD">
        <w:rPr>
          <w:rFonts w:ascii="Times New Roman" w:hAnsi="Times New Roman" w:cs="Times New Roman"/>
          <w:sz w:val="24"/>
          <w:shd w:val="clear" w:color="auto" w:fill="FFFFFF"/>
        </w:rPr>
        <w:t>055</w:t>
      </w:r>
      <w:r w:rsidRPr="00BE54DD">
        <w:rPr>
          <w:rFonts w:ascii="Times New Roman" w:hAnsi="Times New Roman" w:cs="Times New Roman"/>
          <w:sz w:val="24"/>
          <w:shd w:val="clear" w:color="auto" w:fill="FFFFFF"/>
        </w:rPr>
        <w:t xml:space="preserve"> - GESTÃO DO FUNDEB 30% - ENSINO </w:t>
      </w:r>
      <w:r w:rsidR="00F802B5" w:rsidRPr="00BE54DD">
        <w:rPr>
          <w:rFonts w:ascii="Times New Roman" w:hAnsi="Times New Roman" w:cs="Times New Roman"/>
          <w:sz w:val="24"/>
          <w:shd w:val="clear" w:color="auto" w:fill="FFFFFF"/>
        </w:rPr>
        <w:t>FUNDAMENTAL</w:t>
      </w:r>
    </w:p>
    <w:p w14:paraId="152C215E" w14:textId="77777777" w:rsidR="000E03F8" w:rsidRPr="00BE54DD" w:rsidRDefault="000E03F8" w:rsidP="00D21CF0">
      <w:pPr>
        <w:jc w:val="both"/>
        <w:rPr>
          <w:rFonts w:ascii="Times New Roman" w:hAnsi="Times New Roman" w:cs="Times New Roman"/>
          <w:sz w:val="24"/>
          <w:shd w:val="clear" w:color="auto" w:fill="FFFFFF"/>
        </w:rPr>
      </w:pPr>
    </w:p>
    <w:p w14:paraId="7B4B266F" w14:textId="77777777" w:rsidR="00566AEE" w:rsidRPr="00BE54DD" w:rsidRDefault="00566AEE" w:rsidP="00D21CF0">
      <w:pPr>
        <w:jc w:val="both"/>
        <w:rPr>
          <w:rFonts w:ascii="Times New Roman" w:hAnsi="Times New Roman" w:cs="Times New Roman"/>
          <w:b/>
          <w:bCs/>
          <w:sz w:val="24"/>
        </w:rPr>
      </w:pPr>
      <w:bookmarkStart w:id="5" w:name="_Hlk97627287"/>
      <w:r w:rsidRPr="00BE54DD">
        <w:rPr>
          <w:rFonts w:ascii="Times New Roman" w:hAnsi="Times New Roman" w:cs="Times New Roman"/>
          <w:b/>
          <w:bCs/>
          <w:sz w:val="24"/>
        </w:rPr>
        <w:t>III. ELEMENTO DE DESPESA:</w:t>
      </w:r>
    </w:p>
    <w:bookmarkEnd w:id="5"/>
    <w:p w14:paraId="2C360F03" w14:textId="25779324" w:rsidR="00056626" w:rsidRPr="00BE54DD" w:rsidRDefault="00990902" w:rsidP="00D21CF0">
      <w:pPr>
        <w:jc w:val="both"/>
        <w:rPr>
          <w:rFonts w:ascii="Times New Roman" w:hAnsi="Times New Roman" w:cs="Times New Roman"/>
          <w:sz w:val="24"/>
        </w:rPr>
      </w:pPr>
      <w:r w:rsidRPr="00BE54DD">
        <w:rPr>
          <w:rFonts w:ascii="Times New Roman" w:hAnsi="Times New Roman" w:cs="Times New Roman"/>
          <w:sz w:val="24"/>
        </w:rPr>
        <w:t>3.3.9.0.3</w:t>
      </w:r>
      <w:r w:rsidR="00B24703" w:rsidRPr="00BE54DD">
        <w:rPr>
          <w:rFonts w:ascii="Times New Roman" w:hAnsi="Times New Roman" w:cs="Times New Roman"/>
          <w:sz w:val="24"/>
        </w:rPr>
        <w:t>6</w:t>
      </w:r>
      <w:r w:rsidRPr="00BE54DD">
        <w:rPr>
          <w:rFonts w:ascii="Times New Roman" w:hAnsi="Times New Roman" w:cs="Times New Roman"/>
          <w:sz w:val="24"/>
        </w:rPr>
        <w:t xml:space="preserve">.00.00 - OUTROS SERVIÇOS DE TERCEIROS - PESSOA FÍSICA </w:t>
      </w:r>
    </w:p>
    <w:p w14:paraId="36D1AE98" w14:textId="77777777" w:rsidR="00056626" w:rsidRPr="00BE54DD" w:rsidRDefault="00056626" w:rsidP="00D21CF0">
      <w:pPr>
        <w:jc w:val="both"/>
        <w:rPr>
          <w:rFonts w:ascii="Times New Roman" w:hAnsi="Times New Roman" w:cs="Times New Roman"/>
          <w:b/>
          <w:bCs/>
          <w:sz w:val="24"/>
        </w:rPr>
      </w:pPr>
    </w:p>
    <w:p w14:paraId="7C3844C9" w14:textId="7ACA1D44" w:rsidR="00566AEE" w:rsidRPr="00BE54DD" w:rsidRDefault="00566AEE" w:rsidP="00D21CF0">
      <w:pPr>
        <w:jc w:val="both"/>
        <w:rPr>
          <w:rFonts w:ascii="Times New Roman" w:hAnsi="Times New Roman" w:cs="Times New Roman"/>
          <w:b/>
          <w:bCs/>
          <w:sz w:val="24"/>
        </w:rPr>
      </w:pPr>
      <w:r w:rsidRPr="00BE54DD">
        <w:rPr>
          <w:rFonts w:ascii="Times New Roman" w:hAnsi="Times New Roman" w:cs="Times New Roman"/>
          <w:b/>
          <w:bCs/>
          <w:sz w:val="24"/>
        </w:rPr>
        <w:t xml:space="preserve">IV. FONTE DE RECURSOS: </w:t>
      </w:r>
    </w:p>
    <w:tbl>
      <w:tblPr>
        <w:tblStyle w:val="Tabelacomgrade"/>
        <w:tblW w:w="0" w:type="auto"/>
        <w:tblLook w:val="04A0" w:firstRow="1" w:lastRow="0" w:firstColumn="1" w:lastColumn="0" w:noHBand="0" w:noVBand="1"/>
      </w:tblPr>
      <w:tblGrid>
        <w:gridCol w:w="4259"/>
        <w:gridCol w:w="4235"/>
      </w:tblGrid>
      <w:tr w:rsidR="00BE54DD" w:rsidRPr="00BE54DD" w14:paraId="3A7C881D" w14:textId="77777777" w:rsidTr="00B34614">
        <w:tc>
          <w:tcPr>
            <w:tcW w:w="4259" w:type="dxa"/>
          </w:tcPr>
          <w:p w14:paraId="15B3BE3F" w14:textId="77777777" w:rsidR="00566AEE" w:rsidRPr="00BE54DD" w:rsidRDefault="00566AEE" w:rsidP="00D21CF0">
            <w:pPr>
              <w:jc w:val="both"/>
              <w:rPr>
                <w:rFonts w:ascii="Times New Roman" w:hAnsi="Times New Roman" w:cs="Times New Roman"/>
                <w:sz w:val="24"/>
              </w:rPr>
            </w:pPr>
            <w:r w:rsidRPr="00BE54DD">
              <w:rPr>
                <w:rFonts w:ascii="Times New Roman" w:hAnsi="Times New Roman" w:cs="Times New Roman"/>
                <w:sz w:val="24"/>
              </w:rPr>
              <w:t>PROJETO ATIVIDADE</w:t>
            </w:r>
          </w:p>
        </w:tc>
        <w:tc>
          <w:tcPr>
            <w:tcW w:w="4235" w:type="dxa"/>
          </w:tcPr>
          <w:p w14:paraId="2B9627AB" w14:textId="77777777" w:rsidR="00566AEE" w:rsidRPr="00BE54DD" w:rsidRDefault="00566AEE" w:rsidP="00D21CF0">
            <w:pPr>
              <w:jc w:val="both"/>
              <w:rPr>
                <w:rFonts w:ascii="Times New Roman" w:hAnsi="Times New Roman" w:cs="Times New Roman"/>
                <w:sz w:val="24"/>
              </w:rPr>
            </w:pPr>
            <w:r w:rsidRPr="00BE54DD">
              <w:rPr>
                <w:rFonts w:ascii="Times New Roman" w:hAnsi="Times New Roman" w:cs="Times New Roman"/>
                <w:sz w:val="24"/>
              </w:rPr>
              <w:t xml:space="preserve">FONTE </w:t>
            </w:r>
          </w:p>
        </w:tc>
      </w:tr>
      <w:tr w:rsidR="00566AEE" w:rsidRPr="00BE54DD" w14:paraId="647A0656" w14:textId="77777777" w:rsidTr="00B34614">
        <w:tc>
          <w:tcPr>
            <w:tcW w:w="4259" w:type="dxa"/>
            <w:shd w:val="clear" w:color="auto" w:fill="auto"/>
            <w:vAlign w:val="center"/>
          </w:tcPr>
          <w:p w14:paraId="38CACCA3" w14:textId="77777777" w:rsidR="003071C8" w:rsidRPr="00BE54DD" w:rsidRDefault="003071C8" w:rsidP="00F802B5">
            <w:pPr>
              <w:jc w:val="both"/>
              <w:rPr>
                <w:rFonts w:ascii="Times New Roman" w:hAnsi="Times New Roman" w:cs="Times New Roman"/>
                <w:sz w:val="24"/>
                <w:shd w:val="clear" w:color="auto" w:fill="FFFFFF"/>
              </w:rPr>
            </w:pPr>
          </w:p>
          <w:p w14:paraId="214DFFCD" w14:textId="1588B66A" w:rsidR="00F802B5" w:rsidRPr="00BE54DD" w:rsidRDefault="00F802B5" w:rsidP="00F802B5">
            <w:pPr>
              <w:jc w:val="both"/>
              <w:rPr>
                <w:rFonts w:ascii="Times New Roman" w:hAnsi="Times New Roman" w:cs="Times New Roman"/>
                <w:sz w:val="24"/>
                <w:shd w:val="clear" w:color="auto" w:fill="FFFFFF"/>
              </w:rPr>
            </w:pPr>
            <w:r w:rsidRPr="00BE54DD">
              <w:rPr>
                <w:rFonts w:ascii="Times New Roman" w:hAnsi="Times New Roman" w:cs="Times New Roman"/>
                <w:sz w:val="24"/>
                <w:shd w:val="clear" w:color="auto" w:fill="FFFFFF"/>
              </w:rPr>
              <w:t xml:space="preserve">2055 - </w:t>
            </w:r>
            <w:r w:rsidR="00217E7C" w:rsidRPr="00BE54DD">
              <w:rPr>
                <w:rFonts w:ascii="Times New Roman" w:hAnsi="Times New Roman" w:cs="Times New Roman"/>
                <w:sz w:val="24"/>
                <w:shd w:val="clear" w:color="auto" w:fill="FFFFFF"/>
              </w:rPr>
              <w:t>GESTÃO DO FUNDEB 30% - ENSINO FUNDAMENTAL</w:t>
            </w:r>
          </w:p>
          <w:p w14:paraId="567E94D4" w14:textId="288F9240" w:rsidR="00566AEE" w:rsidRPr="00BE54DD" w:rsidRDefault="00566AEE" w:rsidP="00D21CF0">
            <w:pPr>
              <w:jc w:val="both"/>
              <w:rPr>
                <w:rFonts w:ascii="Times New Roman" w:hAnsi="Times New Roman" w:cs="Times New Roman"/>
                <w:sz w:val="24"/>
                <w:shd w:val="clear" w:color="auto" w:fill="FFFFFF"/>
              </w:rPr>
            </w:pPr>
          </w:p>
        </w:tc>
        <w:tc>
          <w:tcPr>
            <w:tcW w:w="4235" w:type="dxa"/>
            <w:shd w:val="clear" w:color="auto" w:fill="auto"/>
            <w:vAlign w:val="center"/>
          </w:tcPr>
          <w:p w14:paraId="5120701E" w14:textId="358EF177" w:rsidR="00566AEE" w:rsidRPr="00BE54DD" w:rsidRDefault="000E03F8" w:rsidP="00D21CF0">
            <w:pPr>
              <w:jc w:val="both"/>
              <w:rPr>
                <w:rFonts w:ascii="Times New Roman" w:hAnsi="Times New Roman" w:cs="Times New Roman"/>
                <w:sz w:val="24"/>
              </w:rPr>
            </w:pPr>
            <w:r w:rsidRPr="00BE54DD">
              <w:rPr>
                <w:rFonts w:ascii="Times New Roman" w:hAnsi="Times New Roman" w:cs="Times New Roman"/>
                <w:sz w:val="24"/>
              </w:rPr>
              <w:t xml:space="preserve">1541 - </w:t>
            </w:r>
            <w:r w:rsidR="00217E7C" w:rsidRPr="00BE54DD">
              <w:rPr>
                <w:rFonts w:ascii="Times New Roman" w:hAnsi="Times New Roman" w:cs="Times New Roman"/>
                <w:sz w:val="24"/>
              </w:rPr>
              <w:t>Transferências do FUNDEB - Complementação da União - VAAF</w:t>
            </w:r>
          </w:p>
        </w:tc>
      </w:tr>
    </w:tbl>
    <w:p w14:paraId="3F4EB5C4" w14:textId="77777777" w:rsidR="00566AEE" w:rsidRPr="00BE54DD" w:rsidRDefault="00566AEE" w:rsidP="00D21CF0">
      <w:pPr>
        <w:jc w:val="both"/>
        <w:rPr>
          <w:rFonts w:ascii="Times New Roman" w:hAnsi="Times New Roman" w:cs="Times New Roman"/>
          <w:sz w:val="24"/>
        </w:rPr>
      </w:pPr>
    </w:p>
    <w:p w14:paraId="49A008CE" w14:textId="77777777" w:rsidR="00566AEE" w:rsidRPr="00BE54DD" w:rsidRDefault="00566AEE" w:rsidP="00D21CF0">
      <w:pPr>
        <w:jc w:val="both"/>
        <w:rPr>
          <w:rFonts w:ascii="Times New Roman" w:hAnsi="Times New Roman" w:cs="Times New Roman"/>
          <w:sz w:val="24"/>
        </w:rPr>
      </w:pPr>
    </w:p>
    <w:p w14:paraId="1B7E9031" w14:textId="576088C8" w:rsidR="00566AEE" w:rsidRPr="00BE54DD" w:rsidRDefault="00566AEE" w:rsidP="00D21CF0">
      <w:pPr>
        <w:spacing w:line="360" w:lineRule="auto"/>
        <w:jc w:val="both"/>
        <w:rPr>
          <w:rFonts w:ascii="Times New Roman" w:hAnsi="Times New Roman" w:cs="Times New Roman"/>
          <w:sz w:val="24"/>
        </w:rPr>
      </w:pPr>
      <w:r w:rsidRPr="00BE54DD">
        <w:rPr>
          <w:rFonts w:ascii="Times New Roman" w:hAnsi="Times New Roman" w:cs="Times New Roman"/>
          <w:sz w:val="24"/>
        </w:rPr>
        <w:t xml:space="preserve">Teixeira de Freitas-BA, </w:t>
      </w:r>
      <w:r w:rsidR="00F802B5" w:rsidRPr="00BE54DD">
        <w:rPr>
          <w:rFonts w:ascii="Times New Roman" w:hAnsi="Times New Roman" w:cs="Times New Roman"/>
          <w:sz w:val="24"/>
        </w:rPr>
        <w:t>02</w:t>
      </w:r>
      <w:r w:rsidRPr="00BE54DD">
        <w:rPr>
          <w:rFonts w:ascii="Times New Roman" w:hAnsi="Times New Roman" w:cs="Times New Roman"/>
          <w:sz w:val="24"/>
        </w:rPr>
        <w:t xml:space="preserve"> de </w:t>
      </w:r>
      <w:r w:rsidR="00F802B5" w:rsidRPr="00BE54DD">
        <w:rPr>
          <w:rFonts w:ascii="Times New Roman" w:hAnsi="Times New Roman" w:cs="Times New Roman"/>
          <w:sz w:val="24"/>
        </w:rPr>
        <w:t>janeiro</w:t>
      </w:r>
      <w:r w:rsidRPr="00BE54DD">
        <w:rPr>
          <w:rFonts w:ascii="Times New Roman" w:hAnsi="Times New Roman" w:cs="Times New Roman"/>
          <w:sz w:val="24"/>
        </w:rPr>
        <w:t xml:space="preserve"> de 202</w:t>
      </w:r>
      <w:r w:rsidR="00F802B5" w:rsidRPr="00BE54DD">
        <w:rPr>
          <w:rFonts w:ascii="Times New Roman" w:hAnsi="Times New Roman" w:cs="Times New Roman"/>
          <w:sz w:val="24"/>
        </w:rPr>
        <w:t>5</w:t>
      </w:r>
      <w:r w:rsidRPr="00BE54DD">
        <w:rPr>
          <w:rFonts w:ascii="Times New Roman" w:hAnsi="Times New Roman" w:cs="Times New Roman"/>
          <w:b/>
          <w:bCs/>
          <w:sz w:val="24"/>
        </w:rPr>
        <w:t>.</w:t>
      </w:r>
    </w:p>
    <w:p w14:paraId="022F9A60" w14:textId="77777777" w:rsidR="00566AEE" w:rsidRPr="00BE54DD" w:rsidRDefault="00566AEE" w:rsidP="00D21CF0">
      <w:pPr>
        <w:jc w:val="both"/>
        <w:rPr>
          <w:rFonts w:ascii="Times New Roman" w:hAnsi="Times New Roman" w:cs="Times New Roman"/>
          <w:sz w:val="24"/>
        </w:rPr>
      </w:pPr>
    </w:p>
    <w:p w14:paraId="774201C1" w14:textId="4DA4CF81" w:rsidR="00566AEE" w:rsidRPr="00BE54DD" w:rsidRDefault="00566AEE" w:rsidP="00D21CF0">
      <w:pPr>
        <w:jc w:val="both"/>
        <w:rPr>
          <w:rFonts w:ascii="Times New Roman" w:hAnsi="Times New Roman" w:cs="Times New Roman"/>
          <w:sz w:val="24"/>
        </w:rPr>
      </w:pPr>
    </w:p>
    <w:p w14:paraId="46B97675" w14:textId="5402443D" w:rsidR="00E92CB8" w:rsidRPr="00BE54DD" w:rsidRDefault="00E92CB8" w:rsidP="00D21CF0">
      <w:pPr>
        <w:jc w:val="both"/>
        <w:rPr>
          <w:rFonts w:ascii="Times New Roman" w:hAnsi="Times New Roman" w:cs="Times New Roman"/>
          <w:sz w:val="24"/>
        </w:rPr>
      </w:pPr>
    </w:p>
    <w:p w14:paraId="2FF4C83E" w14:textId="7B69801C" w:rsidR="00990902" w:rsidRPr="00BE54DD" w:rsidRDefault="00990902" w:rsidP="00990902">
      <w:pPr>
        <w:spacing w:line="360" w:lineRule="auto"/>
        <w:jc w:val="both"/>
        <w:rPr>
          <w:rFonts w:ascii="Times New Roman" w:hAnsi="Times New Roman" w:cs="Times New Roman"/>
          <w:sz w:val="24"/>
        </w:rPr>
      </w:pPr>
    </w:p>
    <w:p w14:paraId="1964B825" w14:textId="47F93497" w:rsidR="0010015A" w:rsidRPr="00BE54DD" w:rsidRDefault="0010015A" w:rsidP="00990902">
      <w:pPr>
        <w:spacing w:line="360" w:lineRule="auto"/>
        <w:jc w:val="both"/>
        <w:rPr>
          <w:rFonts w:ascii="Times New Roman" w:hAnsi="Times New Roman" w:cs="Times New Roman"/>
          <w:sz w:val="24"/>
        </w:rPr>
      </w:pPr>
    </w:p>
    <w:p w14:paraId="3E6353D5" w14:textId="77777777" w:rsidR="0010015A" w:rsidRPr="00BE54DD" w:rsidRDefault="0010015A" w:rsidP="00990902">
      <w:pPr>
        <w:spacing w:line="360" w:lineRule="auto"/>
        <w:jc w:val="both"/>
        <w:rPr>
          <w:rFonts w:ascii="Times New Roman" w:hAnsi="Times New Roman" w:cs="Times New Roman"/>
          <w:sz w:val="24"/>
        </w:rPr>
      </w:pPr>
    </w:p>
    <w:p w14:paraId="1FEE64AE" w14:textId="77777777" w:rsidR="00172EBF" w:rsidRPr="00BE54DD" w:rsidRDefault="00172EBF" w:rsidP="00990902">
      <w:pPr>
        <w:spacing w:line="360" w:lineRule="auto"/>
        <w:jc w:val="both"/>
        <w:rPr>
          <w:rFonts w:ascii="Times New Roman" w:hAnsi="Times New Roman" w:cs="Times New Roman"/>
          <w:sz w:val="24"/>
        </w:rPr>
      </w:pPr>
    </w:p>
    <w:p w14:paraId="5CB2B2CF" w14:textId="77777777" w:rsidR="00990902" w:rsidRPr="00BE54DD" w:rsidRDefault="00990902" w:rsidP="00990902">
      <w:pPr>
        <w:spacing w:line="360" w:lineRule="auto"/>
        <w:jc w:val="center"/>
        <w:rPr>
          <w:rFonts w:ascii="Times New Roman" w:hAnsi="Times New Roman" w:cs="Times New Roman"/>
          <w:b/>
          <w:bCs/>
          <w:sz w:val="24"/>
        </w:rPr>
      </w:pPr>
      <w:bookmarkStart w:id="6" w:name="_Hlk185582233"/>
      <w:r w:rsidRPr="00BE54DD">
        <w:rPr>
          <w:rFonts w:ascii="Times New Roman" w:hAnsi="Times New Roman" w:cs="Times New Roman"/>
          <w:b/>
          <w:bCs/>
          <w:sz w:val="24"/>
        </w:rPr>
        <w:t>WADSON COSTA OLIVEIRA</w:t>
      </w:r>
    </w:p>
    <w:p w14:paraId="4E82A98E" w14:textId="77777777" w:rsidR="00990902" w:rsidRPr="00BE54DD" w:rsidRDefault="00990902" w:rsidP="00990902">
      <w:pPr>
        <w:spacing w:line="360" w:lineRule="auto"/>
        <w:jc w:val="center"/>
        <w:rPr>
          <w:rFonts w:ascii="Times New Roman" w:hAnsi="Times New Roman" w:cs="Times New Roman"/>
          <w:sz w:val="24"/>
        </w:rPr>
      </w:pPr>
      <w:r w:rsidRPr="00BE54DD">
        <w:rPr>
          <w:rFonts w:ascii="Times New Roman" w:hAnsi="Times New Roman" w:cs="Times New Roman"/>
          <w:sz w:val="24"/>
        </w:rPr>
        <w:t>Nome completo do Servidor(a) que elaborou o Termo de Referência</w:t>
      </w:r>
    </w:p>
    <w:p w14:paraId="05AF9E2E" w14:textId="77777777" w:rsidR="00990902" w:rsidRPr="00BE54DD" w:rsidRDefault="00990902" w:rsidP="00990902">
      <w:pPr>
        <w:spacing w:line="360" w:lineRule="auto"/>
        <w:jc w:val="center"/>
        <w:rPr>
          <w:rFonts w:ascii="Times New Roman" w:hAnsi="Times New Roman" w:cs="Times New Roman"/>
          <w:sz w:val="24"/>
        </w:rPr>
      </w:pPr>
      <w:r w:rsidRPr="00BE54DD">
        <w:rPr>
          <w:rFonts w:ascii="Times New Roman" w:hAnsi="Times New Roman" w:cs="Times New Roman"/>
          <w:sz w:val="24"/>
        </w:rPr>
        <w:t>Matrícula: 48.583</w:t>
      </w:r>
    </w:p>
    <w:p w14:paraId="3D540C46" w14:textId="77777777" w:rsidR="00990902" w:rsidRPr="00BE54DD" w:rsidRDefault="00990902" w:rsidP="00990902">
      <w:pPr>
        <w:spacing w:line="360" w:lineRule="auto"/>
        <w:rPr>
          <w:rFonts w:ascii="Times New Roman" w:hAnsi="Times New Roman" w:cs="Times New Roman"/>
          <w:sz w:val="24"/>
        </w:rPr>
      </w:pPr>
    </w:p>
    <w:p w14:paraId="5C67B0CB" w14:textId="7141C279" w:rsidR="00990902" w:rsidRPr="00BE54DD" w:rsidRDefault="00990902" w:rsidP="00990902">
      <w:pPr>
        <w:spacing w:line="360" w:lineRule="auto"/>
        <w:rPr>
          <w:rFonts w:ascii="Times New Roman" w:hAnsi="Times New Roman" w:cs="Times New Roman"/>
          <w:sz w:val="24"/>
        </w:rPr>
      </w:pPr>
      <w:r w:rsidRPr="00BE54DD">
        <w:rPr>
          <w:rFonts w:ascii="Times New Roman" w:hAnsi="Times New Roman" w:cs="Times New Roman"/>
          <w:sz w:val="24"/>
        </w:rPr>
        <w:t xml:space="preserve"> </w:t>
      </w:r>
    </w:p>
    <w:p w14:paraId="02CE8563" w14:textId="77777777" w:rsidR="00990902" w:rsidRPr="00BE54DD" w:rsidRDefault="00990902" w:rsidP="00990902">
      <w:pPr>
        <w:spacing w:line="360" w:lineRule="auto"/>
        <w:rPr>
          <w:rFonts w:ascii="Times New Roman" w:hAnsi="Times New Roman" w:cs="Times New Roman"/>
          <w:sz w:val="24"/>
        </w:rPr>
      </w:pPr>
    </w:p>
    <w:p w14:paraId="10F65402" w14:textId="77777777" w:rsidR="00990902" w:rsidRPr="00BE54DD" w:rsidRDefault="00990902" w:rsidP="00990902">
      <w:pPr>
        <w:spacing w:line="360" w:lineRule="auto"/>
        <w:jc w:val="center"/>
        <w:rPr>
          <w:rFonts w:ascii="Times New Roman" w:hAnsi="Times New Roman" w:cs="Times New Roman"/>
          <w:b/>
          <w:bCs/>
          <w:sz w:val="24"/>
        </w:rPr>
      </w:pPr>
      <w:r w:rsidRPr="00BE54DD">
        <w:rPr>
          <w:rFonts w:ascii="Times New Roman" w:hAnsi="Times New Roman" w:cs="Times New Roman"/>
          <w:b/>
          <w:bCs/>
          <w:sz w:val="24"/>
        </w:rPr>
        <w:t>EDNALDO REZENDE DOS SANTOS</w:t>
      </w:r>
    </w:p>
    <w:p w14:paraId="550198A8" w14:textId="77777777" w:rsidR="00990902" w:rsidRPr="00BE54DD" w:rsidRDefault="00990902" w:rsidP="00990902">
      <w:pPr>
        <w:spacing w:line="360" w:lineRule="auto"/>
        <w:jc w:val="center"/>
        <w:rPr>
          <w:rFonts w:ascii="Times New Roman" w:hAnsi="Times New Roman" w:cs="Times New Roman"/>
          <w:sz w:val="24"/>
        </w:rPr>
      </w:pPr>
      <w:r w:rsidRPr="00BE54DD">
        <w:rPr>
          <w:rFonts w:ascii="Times New Roman" w:hAnsi="Times New Roman" w:cs="Times New Roman"/>
          <w:sz w:val="24"/>
        </w:rPr>
        <w:t>Nome completo da Autoridade que aprovou o Termo de Referência</w:t>
      </w:r>
    </w:p>
    <w:p w14:paraId="394A4D42" w14:textId="77777777" w:rsidR="00990902" w:rsidRPr="00BE54DD" w:rsidRDefault="00990902" w:rsidP="00990902">
      <w:pPr>
        <w:spacing w:line="360" w:lineRule="auto"/>
        <w:jc w:val="center"/>
        <w:rPr>
          <w:rFonts w:ascii="Times New Roman" w:hAnsi="Times New Roman" w:cs="Times New Roman"/>
          <w:sz w:val="24"/>
        </w:rPr>
      </w:pPr>
      <w:r w:rsidRPr="00BE54DD">
        <w:rPr>
          <w:rFonts w:ascii="Times New Roman" w:hAnsi="Times New Roman" w:cs="Times New Roman"/>
          <w:sz w:val="24"/>
        </w:rPr>
        <w:t>Matrícula: 48.578</w:t>
      </w:r>
      <w:bookmarkEnd w:id="6"/>
    </w:p>
    <w:p w14:paraId="6B3E5BD1" w14:textId="719EF710" w:rsidR="00404FF6" w:rsidRPr="00BE54DD" w:rsidRDefault="00404FF6" w:rsidP="0072565E">
      <w:pPr>
        <w:rPr>
          <w:rFonts w:ascii="Times New Roman" w:hAnsi="Times New Roman" w:cs="Times New Roman"/>
          <w:sz w:val="24"/>
        </w:rPr>
      </w:pPr>
    </w:p>
    <w:sectPr w:rsidR="00404FF6" w:rsidRPr="00BE54DD" w:rsidSect="009B27D9">
      <w:headerReference w:type="default" r:id="rId8"/>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B67A9" w14:textId="77777777" w:rsidR="00B34614" w:rsidRDefault="00B34614" w:rsidP="005D43E9">
      <w:r>
        <w:separator/>
      </w:r>
    </w:p>
  </w:endnote>
  <w:endnote w:type="continuationSeparator" w:id="0">
    <w:p w14:paraId="129E61EA" w14:textId="77777777" w:rsidR="00B34614" w:rsidRDefault="00B34614"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1209095"/>
      <w:docPartObj>
        <w:docPartGallery w:val="Page Numbers (Bottom of Page)"/>
        <w:docPartUnique/>
      </w:docPartObj>
    </w:sdtPr>
    <w:sdtEndPr/>
    <w:sdtContent>
      <w:p w14:paraId="44DCAC6C" w14:textId="13FD3DE8" w:rsidR="0010015A" w:rsidRDefault="0010015A">
        <w:pPr>
          <w:pStyle w:val="Rodap"/>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24DE5" w14:textId="77777777" w:rsidR="00B34614" w:rsidRDefault="00B34614" w:rsidP="005D43E9">
      <w:r>
        <w:separator/>
      </w:r>
    </w:p>
  </w:footnote>
  <w:footnote w:type="continuationSeparator" w:id="0">
    <w:p w14:paraId="14DA338A" w14:textId="77777777" w:rsidR="00B34614" w:rsidRDefault="00B34614"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D479" w14:textId="2DDB0153" w:rsidR="0063623E" w:rsidRDefault="00FC1A39" w:rsidP="005D43E9">
    <w:pPr>
      <w:pStyle w:val="Cabealho"/>
      <w:ind w:left="284"/>
      <w:jc w:val="center"/>
      <w:rPr>
        <w:rFonts w:ascii="Arial Narrow" w:eastAsia="Batang" w:hAnsi="Arial Narrow"/>
        <w:noProof/>
        <w:sz w:val="28"/>
        <w:szCs w:val="28"/>
        <w14:ligatures w14:val="standardContextual"/>
      </w:rPr>
    </w:pPr>
    <w:r>
      <w:rPr>
        <w:rFonts w:ascii="Arial Narrow" w:eastAsia="Batang" w:hAnsi="Arial Narrow"/>
        <w:noProof/>
        <w:sz w:val="28"/>
        <w:szCs w:val="28"/>
        <w14:ligatures w14:val="standardContextual"/>
      </w:rPr>
      <w:drawing>
        <wp:anchor distT="0" distB="0" distL="114300" distR="114300" simplePos="0" relativeHeight="251657216" behindDoc="1" locked="0" layoutInCell="1" allowOverlap="1" wp14:anchorId="45B19A2E" wp14:editId="4DF4D747">
          <wp:simplePos x="0" y="0"/>
          <wp:positionH relativeFrom="column">
            <wp:posOffset>-1070610</wp:posOffset>
          </wp:positionH>
          <wp:positionV relativeFrom="paragraph">
            <wp:posOffset>-449580</wp:posOffset>
          </wp:positionV>
          <wp:extent cx="7543800" cy="10251440"/>
          <wp:effectExtent l="0" t="0" r="0" b="0"/>
          <wp:wrapNone/>
          <wp:docPr id="2428855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242885519"/>
                  <pic:cNvPicPr/>
                </pic:nvPicPr>
                <pic:blipFill rotWithShape="1">
                  <a:blip r:embed="rId1">
                    <a:extLst>
                      <a:ext uri="{28A0092B-C50C-407E-A947-70E740481C1C}">
                        <a14:useLocalDpi xmlns:a14="http://schemas.microsoft.com/office/drawing/2010/main" val="0"/>
                      </a:ext>
                    </a:extLst>
                  </a:blip>
                  <a:srcRect b="6352"/>
                  <a:stretch/>
                </pic:blipFill>
                <pic:spPr bwMode="auto">
                  <a:xfrm>
                    <a:off x="0" y="0"/>
                    <a:ext cx="7543800" cy="10251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BD7159" w14:textId="6D77F410" w:rsidR="00F17F21" w:rsidRDefault="00F17F21" w:rsidP="005D43E9">
    <w:pPr>
      <w:pStyle w:val="Cabealho"/>
      <w:ind w:left="284"/>
      <w:jc w:val="center"/>
      <w:rPr>
        <w:rFonts w:ascii="Times New Roman" w:eastAsia="Batang" w:hAnsi="Times New Roman" w:cs="Times New Roman"/>
        <w:b/>
        <w:bCs/>
        <w:sz w:val="24"/>
      </w:rPr>
    </w:pPr>
  </w:p>
  <w:p w14:paraId="43B74E25" w14:textId="6A03115C" w:rsidR="00F17F21" w:rsidRDefault="0010015A" w:rsidP="005D43E9">
    <w:pPr>
      <w:pStyle w:val="Cabealho"/>
      <w:ind w:left="284"/>
      <w:jc w:val="center"/>
      <w:rPr>
        <w:rFonts w:ascii="Times New Roman" w:eastAsia="Batang" w:hAnsi="Times New Roman" w:cs="Times New Roman"/>
        <w:b/>
        <w:bCs/>
        <w:sz w:val="24"/>
      </w:rPr>
    </w:pPr>
    <w:r>
      <w:rPr>
        <w:rFonts w:ascii="Times New Roman" w:eastAsia="Batang" w:hAnsi="Times New Roman" w:cs="Times New Roman"/>
        <w:b/>
        <w:bCs/>
        <w:sz w:val="24"/>
      </w:rPr>
      <w:t>‘</w:t>
    </w:r>
  </w:p>
  <w:p w14:paraId="5F96B02F" w14:textId="5D69EA43" w:rsidR="00F17F21" w:rsidRDefault="0063623E" w:rsidP="0063623E">
    <w:pPr>
      <w:pStyle w:val="Cabealho"/>
      <w:tabs>
        <w:tab w:val="left" w:pos="6090"/>
      </w:tabs>
      <w:ind w:left="284"/>
      <w:rPr>
        <w:rFonts w:ascii="Times New Roman" w:eastAsia="Batang" w:hAnsi="Times New Roman" w:cs="Times New Roman"/>
        <w:b/>
        <w:bCs/>
        <w:sz w:val="24"/>
      </w:rPr>
    </w:pPr>
    <w:r>
      <w:rPr>
        <w:rFonts w:ascii="Times New Roman" w:eastAsia="Batang" w:hAnsi="Times New Roman" w:cs="Times New Roman"/>
        <w:b/>
        <w:bCs/>
        <w:sz w:val="24"/>
      </w:rPr>
      <w:tab/>
    </w:r>
  </w:p>
  <w:p w14:paraId="0772ADC8" w14:textId="77777777" w:rsidR="00F17F21" w:rsidRDefault="00F17F21" w:rsidP="005D43E9">
    <w:pPr>
      <w:pStyle w:val="Cabealho"/>
      <w:ind w:left="284"/>
      <w:jc w:val="center"/>
      <w:rPr>
        <w:rFonts w:ascii="Times New Roman" w:eastAsia="Batang" w:hAnsi="Times New Roman" w:cs="Times New Roman"/>
        <w:b/>
        <w:bCs/>
        <w:sz w:val="24"/>
      </w:rPr>
    </w:pPr>
  </w:p>
  <w:p w14:paraId="24E16ABE" w14:textId="77777777" w:rsidR="00F17F21" w:rsidRDefault="00F17F21" w:rsidP="005D43E9">
    <w:pPr>
      <w:pStyle w:val="Cabealho"/>
      <w:ind w:left="284"/>
      <w:jc w:val="center"/>
      <w:rPr>
        <w:rFonts w:ascii="Times New Roman" w:eastAsia="Batang" w:hAnsi="Times New Roman" w:cs="Times New Roman"/>
        <w:b/>
        <w:bCs/>
        <w:sz w:val="24"/>
      </w:rPr>
    </w:pPr>
  </w:p>
  <w:p w14:paraId="1116B9E9" w14:textId="77777777" w:rsidR="00F17F21" w:rsidRDefault="00F17F21" w:rsidP="005D43E9">
    <w:pPr>
      <w:pStyle w:val="Cabealho"/>
      <w:ind w:left="284"/>
      <w:jc w:val="center"/>
      <w:rPr>
        <w:rFonts w:ascii="Times New Roman" w:eastAsia="Batang" w:hAnsi="Times New Roman" w:cs="Times New Roman"/>
        <w:b/>
        <w:bCs/>
        <w:sz w:val="24"/>
      </w:rPr>
    </w:pPr>
  </w:p>
  <w:p w14:paraId="65888490" w14:textId="01E1AF1F"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613"/>
    <w:multiLevelType w:val="hybridMultilevel"/>
    <w:tmpl w:val="30DCB22C"/>
    <w:lvl w:ilvl="0" w:tplc="57467356">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1" w15:restartNumberingAfterBreak="0">
    <w:nsid w:val="03C55AE5"/>
    <w:multiLevelType w:val="hybridMultilevel"/>
    <w:tmpl w:val="A6BE3B72"/>
    <w:lvl w:ilvl="0" w:tplc="B022A1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8647AF"/>
    <w:multiLevelType w:val="hybridMultilevel"/>
    <w:tmpl w:val="9BC0A07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875380"/>
    <w:multiLevelType w:val="hybridMultilevel"/>
    <w:tmpl w:val="698A5E72"/>
    <w:lvl w:ilvl="0" w:tplc="F01E6A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687B3A"/>
    <w:multiLevelType w:val="hybridMultilevel"/>
    <w:tmpl w:val="9562366E"/>
    <w:lvl w:ilvl="0" w:tplc="223257EC">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6"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8" w15:restartNumberingAfterBreak="0">
    <w:nsid w:val="30CB1245"/>
    <w:multiLevelType w:val="hybridMultilevel"/>
    <w:tmpl w:val="79D6A0D4"/>
    <w:lvl w:ilvl="0" w:tplc="63CE6B6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5B79AE"/>
    <w:multiLevelType w:val="hybridMultilevel"/>
    <w:tmpl w:val="97368392"/>
    <w:lvl w:ilvl="0" w:tplc="8B1ACB7A">
      <w:start w:val="9"/>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20015D"/>
    <w:multiLevelType w:val="hybridMultilevel"/>
    <w:tmpl w:val="3646634C"/>
    <w:lvl w:ilvl="0" w:tplc="1ECE2DF4">
      <w:start w:val="10"/>
      <w:numFmt w:val="upperRoman"/>
      <w:lvlText w:val="%1-"/>
      <w:lvlJc w:val="left"/>
      <w:pPr>
        <w:ind w:left="1713" w:hanging="72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0074944"/>
    <w:multiLevelType w:val="hybridMultilevel"/>
    <w:tmpl w:val="AAE6C27C"/>
    <w:lvl w:ilvl="0" w:tplc="91945BD0">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17" w15:restartNumberingAfterBreak="0">
    <w:nsid w:val="60142148"/>
    <w:multiLevelType w:val="hybridMultilevel"/>
    <w:tmpl w:val="E62A56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612505EC"/>
    <w:multiLevelType w:val="multilevel"/>
    <w:tmpl w:val="BB403E7A"/>
    <w:lvl w:ilvl="0">
      <w:start w:val="1"/>
      <w:numFmt w:val="decimal"/>
      <w:lvlText w:val="%1."/>
      <w:lvlJc w:val="left"/>
      <w:pPr>
        <w:ind w:left="360" w:hanging="360"/>
      </w:pPr>
      <w:rPr>
        <w:rFonts w:hint="default"/>
        <w:b/>
        <w:bCs/>
        <w:color w:val="auto"/>
        <w:sz w:val="24"/>
        <w:szCs w:val="24"/>
      </w:rPr>
    </w:lvl>
    <w:lvl w:ilvl="1">
      <w:start w:val="1"/>
      <w:numFmt w:val="decimal"/>
      <w:isLgl/>
      <w:lvlText w:val="%1.%2."/>
      <w:lvlJc w:val="left"/>
      <w:pPr>
        <w:ind w:left="360" w:hanging="360"/>
      </w:pPr>
      <w:rPr>
        <w:rFonts w:ascii="Times New Roman" w:hAnsi="Times New Roman" w:cs="Times New Roman" w:hint="default"/>
        <w:b/>
        <w:bCs/>
        <w:color w:val="000000" w:themeColor="text1"/>
        <w:sz w:val="24"/>
        <w:szCs w:val="24"/>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9" w15:restartNumberingAfterBreak="0">
    <w:nsid w:val="699E2A7A"/>
    <w:multiLevelType w:val="multilevel"/>
    <w:tmpl w:val="644E5C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132522"/>
    <w:multiLevelType w:val="hybridMultilevel"/>
    <w:tmpl w:val="651C5884"/>
    <w:lvl w:ilvl="0" w:tplc="E698E95C">
      <w:start w:val="8"/>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F027917"/>
    <w:multiLevelType w:val="hybridMultilevel"/>
    <w:tmpl w:val="7C74F8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B01DE"/>
    <w:multiLevelType w:val="hybridMultilevel"/>
    <w:tmpl w:val="859E94B0"/>
    <w:lvl w:ilvl="0" w:tplc="D5BAFBD4">
      <w:start w:val="1"/>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D2834BC"/>
    <w:multiLevelType w:val="hybridMultilevel"/>
    <w:tmpl w:val="49B4F0AC"/>
    <w:lvl w:ilvl="0" w:tplc="1BF4A8DA">
      <w:start w:val="3"/>
      <w:numFmt w:val="lowerLetter"/>
      <w:lvlText w:val="%1."/>
      <w:lvlJc w:val="left"/>
      <w:pPr>
        <w:ind w:left="1211" w:hanging="360"/>
      </w:pPr>
      <w:rPr>
        <w:b/>
      </w:r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6" w15:restartNumberingAfterBreak="0">
    <w:nsid w:val="7F332506"/>
    <w:multiLevelType w:val="hybridMultilevel"/>
    <w:tmpl w:val="6A34C964"/>
    <w:lvl w:ilvl="0" w:tplc="9C42F660">
      <w:start w:val="8"/>
      <w:numFmt w:val="upperRoman"/>
      <w:lvlText w:val="%1-"/>
      <w:lvlJc w:val="left"/>
      <w:pPr>
        <w:ind w:left="1146" w:hanging="7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16cid:durableId="1330672801">
    <w:abstractNumId w:val="4"/>
  </w:num>
  <w:num w:numId="2" w16cid:durableId="79759802">
    <w:abstractNumId w:val="14"/>
  </w:num>
  <w:num w:numId="3" w16cid:durableId="717044999">
    <w:abstractNumId w:val="6"/>
  </w:num>
  <w:num w:numId="4" w16cid:durableId="19481237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4878555">
    <w:abstractNumId w:val="10"/>
  </w:num>
  <w:num w:numId="6" w16cid:durableId="1362168553">
    <w:abstractNumId w:val="18"/>
  </w:num>
  <w:num w:numId="7" w16cid:durableId="700088040">
    <w:abstractNumId w:val="13"/>
  </w:num>
  <w:num w:numId="8" w16cid:durableId="1586306755">
    <w:abstractNumId w:val="9"/>
  </w:num>
  <w:num w:numId="9" w16cid:durableId="3854189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7332809">
    <w:abstractNumId w:val="15"/>
  </w:num>
  <w:num w:numId="11" w16cid:durableId="1924601286">
    <w:abstractNumId w:val="23"/>
  </w:num>
  <w:num w:numId="12" w16cid:durableId="1165707190">
    <w:abstractNumId w:val="21"/>
  </w:num>
  <w:num w:numId="13" w16cid:durableId="37779938">
    <w:abstractNumId w:val="22"/>
  </w:num>
  <w:num w:numId="14" w16cid:durableId="1444419096">
    <w:abstractNumId w:val="17"/>
  </w:num>
  <w:num w:numId="15" w16cid:durableId="204298893">
    <w:abstractNumId w:val="1"/>
  </w:num>
  <w:num w:numId="16" w16cid:durableId="1940872750">
    <w:abstractNumId w:val="2"/>
  </w:num>
  <w:num w:numId="17" w16cid:durableId="1743671567">
    <w:abstractNumId w:val="24"/>
  </w:num>
  <w:num w:numId="18" w16cid:durableId="1560166638">
    <w:abstractNumId w:val="8"/>
  </w:num>
  <w:num w:numId="19" w16cid:durableId="2080517977">
    <w:abstractNumId w:val="3"/>
  </w:num>
  <w:num w:numId="20" w16cid:durableId="979382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017994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94723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40441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7845088">
    <w:abstractNumId w:val="26"/>
  </w:num>
  <w:num w:numId="25" w16cid:durableId="1398941227">
    <w:abstractNumId w:val="0"/>
  </w:num>
  <w:num w:numId="26" w16cid:durableId="309753463">
    <w:abstractNumId w:val="11"/>
  </w:num>
  <w:num w:numId="27" w16cid:durableId="1190291219">
    <w:abstractNumId w:val="20"/>
  </w:num>
  <w:num w:numId="28" w16cid:durableId="818764544">
    <w:abstractNumId w:val="12"/>
  </w:num>
  <w:num w:numId="29" w16cid:durableId="21130150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3E9"/>
    <w:rsid w:val="000018FF"/>
    <w:rsid w:val="00011425"/>
    <w:rsid w:val="000140E5"/>
    <w:rsid w:val="00021C2E"/>
    <w:rsid w:val="00023F01"/>
    <w:rsid w:val="00027FD1"/>
    <w:rsid w:val="00030BB0"/>
    <w:rsid w:val="0004090D"/>
    <w:rsid w:val="00052796"/>
    <w:rsid w:val="00056626"/>
    <w:rsid w:val="00066D26"/>
    <w:rsid w:val="000736C2"/>
    <w:rsid w:val="00081759"/>
    <w:rsid w:val="00081A58"/>
    <w:rsid w:val="00083645"/>
    <w:rsid w:val="00086EEB"/>
    <w:rsid w:val="000974F7"/>
    <w:rsid w:val="000A3854"/>
    <w:rsid w:val="000A5648"/>
    <w:rsid w:val="000B226F"/>
    <w:rsid w:val="000B299C"/>
    <w:rsid w:val="000D34EC"/>
    <w:rsid w:val="000D3840"/>
    <w:rsid w:val="000D5A17"/>
    <w:rsid w:val="000E03F8"/>
    <w:rsid w:val="000E656D"/>
    <w:rsid w:val="000F76A4"/>
    <w:rsid w:val="0010015A"/>
    <w:rsid w:val="001005BD"/>
    <w:rsid w:val="00100ECC"/>
    <w:rsid w:val="00102658"/>
    <w:rsid w:val="0011462B"/>
    <w:rsid w:val="001157C8"/>
    <w:rsid w:val="00115F32"/>
    <w:rsid w:val="00137A13"/>
    <w:rsid w:val="00142993"/>
    <w:rsid w:val="00142D87"/>
    <w:rsid w:val="001641CA"/>
    <w:rsid w:val="001662CB"/>
    <w:rsid w:val="00172EBF"/>
    <w:rsid w:val="00184D71"/>
    <w:rsid w:val="00192CA9"/>
    <w:rsid w:val="00194E17"/>
    <w:rsid w:val="001A3267"/>
    <w:rsid w:val="001A4AA8"/>
    <w:rsid w:val="001A4D32"/>
    <w:rsid w:val="001B1322"/>
    <w:rsid w:val="001D0520"/>
    <w:rsid w:val="001E3A23"/>
    <w:rsid w:val="001F319F"/>
    <w:rsid w:val="001F5279"/>
    <w:rsid w:val="00204B39"/>
    <w:rsid w:val="0021518B"/>
    <w:rsid w:val="00217E7C"/>
    <w:rsid w:val="00220044"/>
    <w:rsid w:val="002203B4"/>
    <w:rsid w:val="00224E32"/>
    <w:rsid w:val="00225286"/>
    <w:rsid w:val="002305A4"/>
    <w:rsid w:val="0023114C"/>
    <w:rsid w:val="00236A81"/>
    <w:rsid w:val="00241728"/>
    <w:rsid w:val="00243989"/>
    <w:rsid w:val="0024601C"/>
    <w:rsid w:val="00250D0E"/>
    <w:rsid w:val="00254103"/>
    <w:rsid w:val="00256189"/>
    <w:rsid w:val="002568E2"/>
    <w:rsid w:val="00264BF7"/>
    <w:rsid w:val="00267A8E"/>
    <w:rsid w:val="00273F8D"/>
    <w:rsid w:val="00287106"/>
    <w:rsid w:val="002935F5"/>
    <w:rsid w:val="00296A82"/>
    <w:rsid w:val="002B3D3C"/>
    <w:rsid w:val="002C4ABA"/>
    <w:rsid w:val="002E6016"/>
    <w:rsid w:val="002F0618"/>
    <w:rsid w:val="002F12B0"/>
    <w:rsid w:val="00306273"/>
    <w:rsid w:val="003071C8"/>
    <w:rsid w:val="00307C06"/>
    <w:rsid w:val="003143A9"/>
    <w:rsid w:val="00314859"/>
    <w:rsid w:val="00323DA6"/>
    <w:rsid w:val="00327A71"/>
    <w:rsid w:val="003353B4"/>
    <w:rsid w:val="00341C36"/>
    <w:rsid w:val="00345F22"/>
    <w:rsid w:val="0035280E"/>
    <w:rsid w:val="00355383"/>
    <w:rsid w:val="00355E3C"/>
    <w:rsid w:val="0036610E"/>
    <w:rsid w:val="00373092"/>
    <w:rsid w:val="0037516A"/>
    <w:rsid w:val="00376899"/>
    <w:rsid w:val="003818B4"/>
    <w:rsid w:val="00390D44"/>
    <w:rsid w:val="003A4AB0"/>
    <w:rsid w:val="003A643F"/>
    <w:rsid w:val="003B39DD"/>
    <w:rsid w:val="003B6838"/>
    <w:rsid w:val="003C0FB6"/>
    <w:rsid w:val="003D4988"/>
    <w:rsid w:val="003E5A9C"/>
    <w:rsid w:val="003F5812"/>
    <w:rsid w:val="00404FF6"/>
    <w:rsid w:val="004176D1"/>
    <w:rsid w:val="004263B5"/>
    <w:rsid w:val="00426D51"/>
    <w:rsid w:val="004425EB"/>
    <w:rsid w:val="004454E9"/>
    <w:rsid w:val="0044708C"/>
    <w:rsid w:val="004473A2"/>
    <w:rsid w:val="00465DDF"/>
    <w:rsid w:val="00474AA9"/>
    <w:rsid w:val="004762C5"/>
    <w:rsid w:val="00484BBA"/>
    <w:rsid w:val="004878A9"/>
    <w:rsid w:val="00491DCB"/>
    <w:rsid w:val="004A150B"/>
    <w:rsid w:val="004A2069"/>
    <w:rsid w:val="004A32AA"/>
    <w:rsid w:val="004B00CA"/>
    <w:rsid w:val="004B3431"/>
    <w:rsid w:val="004B4D20"/>
    <w:rsid w:val="004B6A7D"/>
    <w:rsid w:val="004C5AF5"/>
    <w:rsid w:val="004D2515"/>
    <w:rsid w:val="004D7E66"/>
    <w:rsid w:val="004E0FB3"/>
    <w:rsid w:val="004E1F88"/>
    <w:rsid w:val="004E34F8"/>
    <w:rsid w:val="004F0393"/>
    <w:rsid w:val="004F3794"/>
    <w:rsid w:val="005103C2"/>
    <w:rsid w:val="0051177A"/>
    <w:rsid w:val="00535267"/>
    <w:rsid w:val="005473A7"/>
    <w:rsid w:val="005560C2"/>
    <w:rsid w:val="00557246"/>
    <w:rsid w:val="0055742B"/>
    <w:rsid w:val="00561422"/>
    <w:rsid w:val="005624C4"/>
    <w:rsid w:val="00566AEE"/>
    <w:rsid w:val="00567D3C"/>
    <w:rsid w:val="0058014B"/>
    <w:rsid w:val="00590516"/>
    <w:rsid w:val="005909FF"/>
    <w:rsid w:val="00592432"/>
    <w:rsid w:val="00593601"/>
    <w:rsid w:val="005A2CB3"/>
    <w:rsid w:val="005B2E91"/>
    <w:rsid w:val="005C1FF9"/>
    <w:rsid w:val="005C7D85"/>
    <w:rsid w:val="005D43E9"/>
    <w:rsid w:val="005E1B27"/>
    <w:rsid w:val="005E4278"/>
    <w:rsid w:val="005F1669"/>
    <w:rsid w:val="00603326"/>
    <w:rsid w:val="00606CD4"/>
    <w:rsid w:val="0061039A"/>
    <w:rsid w:val="0061057C"/>
    <w:rsid w:val="00621387"/>
    <w:rsid w:val="006253D6"/>
    <w:rsid w:val="00630509"/>
    <w:rsid w:val="006343A6"/>
    <w:rsid w:val="0063623E"/>
    <w:rsid w:val="00637764"/>
    <w:rsid w:val="00637D7D"/>
    <w:rsid w:val="00643C55"/>
    <w:rsid w:val="00646079"/>
    <w:rsid w:val="00651BA1"/>
    <w:rsid w:val="0067102D"/>
    <w:rsid w:val="00672661"/>
    <w:rsid w:val="0067669C"/>
    <w:rsid w:val="00682512"/>
    <w:rsid w:val="00684102"/>
    <w:rsid w:val="0069475B"/>
    <w:rsid w:val="00694CCC"/>
    <w:rsid w:val="006A0774"/>
    <w:rsid w:val="006B3545"/>
    <w:rsid w:val="006B7F8C"/>
    <w:rsid w:val="006C028C"/>
    <w:rsid w:val="006C0E19"/>
    <w:rsid w:val="006C2A6C"/>
    <w:rsid w:val="006C2CB2"/>
    <w:rsid w:val="006E07F4"/>
    <w:rsid w:val="006E7EB2"/>
    <w:rsid w:val="006F6277"/>
    <w:rsid w:val="0072565E"/>
    <w:rsid w:val="00726C67"/>
    <w:rsid w:val="00726F90"/>
    <w:rsid w:val="0074202B"/>
    <w:rsid w:val="00751C0F"/>
    <w:rsid w:val="0075293B"/>
    <w:rsid w:val="0078412C"/>
    <w:rsid w:val="00794F76"/>
    <w:rsid w:val="007A01E0"/>
    <w:rsid w:val="007B27EB"/>
    <w:rsid w:val="007B29F0"/>
    <w:rsid w:val="007C6D40"/>
    <w:rsid w:val="007D10A9"/>
    <w:rsid w:val="007D1347"/>
    <w:rsid w:val="007F25A6"/>
    <w:rsid w:val="007F75E9"/>
    <w:rsid w:val="008108D7"/>
    <w:rsid w:val="0081180C"/>
    <w:rsid w:val="008123C4"/>
    <w:rsid w:val="0082128F"/>
    <w:rsid w:val="00825ED2"/>
    <w:rsid w:val="00831449"/>
    <w:rsid w:val="00834495"/>
    <w:rsid w:val="00834F1C"/>
    <w:rsid w:val="008423AD"/>
    <w:rsid w:val="008431E1"/>
    <w:rsid w:val="00852EA4"/>
    <w:rsid w:val="00865B86"/>
    <w:rsid w:val="00883EC0"/>
    <w:rsid w:val="00886ACD"/>
    <w:rsid w:val="0089382B"/>
    <w:rsid w:val="00895C82"/>
    <w:rsid w:val="008B313D"/>
    <w:rsid w:val="008B5D5A"/>
    <w:rsid w:val="008C6386"/>
    <w:rsid w:val="008D57CE"/>
    <w:rsid w:val="008D7401"/>
    <w:rsid w:val="008E12C8"/>
    <w:rsid w:val="009068C2"/>
    <w:rsid w:val="0091110D"/>
    <w:rsid w:val="00914D00"/>
    <w:rsid w:val="00932406"/>
    <w:rsid w:val="00943142"/>
    <w:rsid w:val="00945EA6"/>
    <w:rsid w:val="00956320"/>
    <w:rsid w:val="00957486"/>
    <w:rsid w:val="00967751"/>
    <w:rsid w:val="00983AC7"/>
    <w:rsid w:val="00990902"/>
    <w:rsid w:val="009936E4"/>
    <w:rsid w:val="009951A1"/>
    <w:rsid w:val="009B13EA"/>
    <w:rsid w:val="009B1A7A"/>
    <w:rsid w:val="009B27D9"/>
    <w:rsid w:val="009B3363"/>
    <w:rsid w:val="009B4705"/>
    <w:rsid w:val="009D4976"/>
    <w:rsid w:val="009E1BBC"/>
    <w:rsid w:val="009E35BE"/>
    <w:rsid w:val="009E39BD"/>
    <w:rsid w:val="009E6BA4"/>
    <w:rsid w:val="009E7BC9"/>
    <w:rsid w:val="009F12E7"/>
    <w:rsid w:val="009F3506"/>
    <w:rsid w:val="00A01DD0"/>
    <w:rsid w:val="00A15335"/>
    <w:rsid w:val="00A20C70"/>
    <w:rsid w:val="00A369FE"/>
    <w:rsid w:val="00A42108"/>
    <w:rsid w:val="00A42BAD"/>
    <w:rsid w:val="00A45355"/>
    <w:rsid w:val="00A51C67"/>
    <w:rsid w:val="00A546AB"/>
    <w:rsid w:val="00A771B4"/>
    <w:rsid w:val="00AB3A99"/>
    <w:rsid w:val="00AC2094"/>
    <w:rsid w:val="00AC3FF9"/>
    <w:rsid w:val="00AD3EBE"/>
    <w:rsid w:val="00AD41B8"/>
    <w:rsid w:val="00AE003F"/>
    <w:rsid w:val="00AE1E0C"/>
    <w:rsid w:val="00AF196F"/>
    <w:rsid w:val="00AF28A5"/>
    <w:rsid w:val="00AF504B"/>
    <w:rsid w:val="00AF570D"/>
    <w:rsid w:val="00B03857"/>
    <w:rsid w:val="00B12803"/>
    <w:rsid w:val="00B24703"/>
    <w:rsid w:val="00B24B11"/>
    <w:rsid w:val="00B31C5A"/>
    <w:rsid w:val="00B34614"/>
    <w:rsid w:val="00B3515D"/>
    <w:rsid w:val="00B366BA"/>
    <w:rsid w:val="00B449EE"/>
    <w:rsid w:val="00B62A21"/>
    <w:rsid w:val="00B7680D"/>
    <w:rsid w:val="00B83AF5"/>
    <w:rsid w:val="00BA5418"/>
    <w:rsid w:val="00BB1FDF"/>
    <w:rsid w:val="00BC2434"/>
    <w:rsid w:val="00BD0A40"/>
    <w:rsid w:val="00BD190A"/>
    <w:rsid w:val="00BE54DD"/>
    <w:rsid w:val="00BF2FBA"/>
    <w:rsid w:val="00BF4B29"/>
    <w:rsid w:val="00BF52AD"/>
    <w:rsid w:val="00C00FE9"/>
    <w:rsid w:val="00C03D5B"/>
    <w:rsid w:val="00C03E85"/>
    <w:rsid w:val="00C13E18"/>
    <w:rsid w:val="00C1684C"/>
    <w:rsid w:val="00C24D49"/>
    <w:rsid w:val="00C34A2A"/>
    <w:rsid w:val="00C36373"/>
    <w:rsid w:val="00C4243F"/>
    <w:rsid w:val="00C51176"/>
    <w:rsid w:val="00C52536"/>
    <w:rsid w:val="00C55BF7"/>
    <w:rsid w:val="00C61D7A"/>
    <w:rsid w:val="00C61E6A"/>
    <w:rsid w:val="00C6661D"/>
    <w:rsid w:val="00C67098"/>
    <w:rsid w:val="00C73A60"/>
    <w:rsid w:val="00C76CBB"/>
    <w:rsid w:val="00CA194A"/>
    <w:rsid w:val="00CA49B0"/>
    <w:rsid w:val="00CA7A87"/>
    <w:rsid w:val="00CD0AF1"/>
    <w:rsid w:val="00CD1C0D"/>
    <w:rsid w:val="00CE0485"/>
    <w:rsid w:val="00CE414C"/>
    <w:rsid w:val="00CE4B13"/>
    <w:rsid w:val="00CE4F6A"/>
    <w:rsid w:val="00D02A21"/>
    <w:rsid w:val="00D044AB"/>
    <w:rsid w:val="00D10550"/>
    <w:rsid w:val="00D127CA"/>
    <w:rsid w:val="00D2118C"/>
    <w:rsid w:val="00D21CF0"/>
    <w:rsid w:val="00D248B2"/>
    <w:rsid w:val="00D318A1"/>
    <w:rsid w:val="00D34973"/>
    <w:rsid w:val="00D46509"/>
    <w:rsid w:val="00D503E1"/>
    <w:rsid w:val="00D5703E"/>
    <w:rsid w:val="00D64E1A"/>
    <w:rsid w:val="00D64FBA"/>
    <w:rsid w:val="00D70CAB"/>
    <w:rsid w:val="00D90452"/>
    <w:rsid w:val="00DA0BD5"/>
    <w:rsid w:val="00DA5218"/>
    <w:rsid w:val="00DB4D71"/>
    <w:rsid w:val="00DC0B6A"/>
    <w:rsid w:val="00DC6BAB"/>
    <w:rsid w:val="00DD74AC"/>
    <w:rsid w:val="00DF1A69"/>
    <w:rsid w:val="00E01152"/>
    <w:rsid w:val="00E12BC8"/>
    <w:rsid w:val="00E21237"/>
    <w:rsid w:val="00E24E05"/>
    <w:rsid w:val="00E27A2C"/>
    <w:rsid w:val="00E4077A"/>
    <w:rsid w:val="00E54011"/>
    <w:rsid w:val="00E54FDC"/>
    <w:rsid w:val="00E57B15"/>
    <w:rsid w:val="00E6064F"/>
    <w:rsid w:val="00E66091"/>
    <w:rsid w:val="00E703BF"/>
    <w:rsid w:val="00E726AF"/>
    <w:rsid w:val="00E748C5"/>
    <w:rsid w:val="00E779A3"/>
    <w:rsid w:val="00E85AEE"/>
    <w:rsid w:val="00E861B8"/>
    <w:rsid w:val="00E90F4D"/>
    <w:rsid w:val="00E92CB8"/>
    <w:rsid w:val="00EB1079"/>
    <w:rsid w:val="00EB54F3"/>
    <w:rsid w:val="00EC0DB0"/>
    <w:rsid w:val="00EC3521"/>
    <w:rsid w:val="00EC3C08"/>
    <w:rsid w:val="00ED2797"/>
    <w:rsid w:val="00ED5EAD"/>
    <w:rsid w:val="00EE40AE"/>
    <w:rsid w:val="00EE601D"/>
    <w:rsid w:val="00EE6747"/>
    <w:rsid w:val="00EF5D7A"/>
    <w:rsid w:val="00F06574"/>
    <w:rsid w:val="00F07BC2"/>
    <w:rsid w:val="00F17F21"/>
    <w:rsid w:val="00F232E1"/>
    <w:rsid w:val="00F23E04"/>
    <w:rsid w:val="00F247B5"/>
    <w:rsid w:val="00F3676C"/>
    <w:rsid w:val="00F41EFB"/>
    <w:rsid w:val="00F524B8"/>
    <w:rsid w:val="00F65048"/>
    <w:rsid w:val="00F802B5"/>
    <w:rsid w:val="00F843BD"/>
    <w:rsid w:val="00F931F4"/>
    <w:rsid w:val="00FA3F6F"/>
    <w:rsid w:val="00FA6575"/>
    <w:rsid w:val="00FB67DF"/>
    <w:rsid w:val="00FC1A39"/>
    <w:rsid w:val="00FC6092"/>
    <w:rsid w:val="00FE20AB"/>
    <w:rsid w:val="00FE4879"/>
    <w:rsid w:val="00FE5B1A"/>
    <w:rsid w:val="00FE6C3B"/>
    <w:rsid w:val="00FF015F"/>
    <w:rsid w:val="00FF028D"/>
    <w:rsid w:val="00FF1B64"/>
    <w:rsid w:val="00FF46A9"/>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32121BA"/>
  <w15:docId w15:val="{9B05703A-784C-4B82-876E-B1031B535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paragraph" w:customStyle="1" w:styleId="Default">
    <w:name w:val="Default"/>
    <w:rsid w:val="00254103"/>
    <w:pPr>
      <w:autoSpaceDE w:val="0"/>
      <w:autoSpaceDN w:val="0"/>
      <w:adjustRightInd w:val="0"/>
      <w:spacing w:after="0" w:line="240" w:lineRule="auto"/>
    </w:pPr>
    <w:rPr>
      <w:rFonts w:ascii="Arial" w:hAnsi="Arial" w:cs="Arial"/>
      <w:color w:val="000000"/>
      <w:kern w:val="0"/>
      <w:sz w:val="24"/>
      <w:szCs w:val="24"/>
    </w:rPr>
  </w:style>
  <w:style w:type="paragraph" w:customStyle="1" w:styleId="CM10">
    <w:name w:val="CM10"/>
    <w:basedOn w:val="Default"/>
    <w:next w:val="Default"/>
    <w:uiPriority w:val="99"/>
    <w:rsid w:val="00254103"/>
    <w:rPr>
      <w:color w:val="auto"/>
    </w:rPr>
  </w:style>
  <w:style w:type="character" w:styleId="Forte">
    <w:name w:val="Strong"/>
    <w:basedOn w:val="Fontepargpadro"/>
    <w:uiPriority w:val="22"/>
    <w:qFormat/>
    <w:rsid w:val="00390D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411496">
      <w:bodyDiv w:val="1"/>
      <w:marLeft w:val="0"/>
      <w:marRight w:val="0"/>
      <w:marTop w:val="0"/>
      <w:marBottom w:val="0"/>
      <w:divBdr>
        <w:top w:val="none" w:sz="0" w:space="0" w:color="auto"/>
        <w:left w:val="none" w:sz="0" w:space="0" w:color="auto"/>
        <w:bottom w:val="none" w:sz="0" w:space="0" w:color="auto"/>
        <w:right w:val="none" w:sz="0" w:space="0" w:color="auto"/>
      </w:divBdr>
    </w:div>
    <w:div w:id="974682043">
      <w:bodyDiv w:val="1"/>
      <w:marLeft w:val="0"/>
      <w:marRight w:val="0"/>
      <w:marTop w:val="0"/>
      <w:marBottom w:val="0"/>
      <w:divBdr>
        <w:top w:val="none" w:sz="0" w:space="0" w:color="auto"/>
        <w:left w:val="none" w:sz="0" w:space="0" w:color="auto"/>
        <w:bottom w:val="none" w:sz="0" w:space="0" w:color="auto"/>
        <w:right w:val="none" w:sz="0" w:space="0" w:color="auto"/>
      </w:divBdr>
    </w:div>
    <w:div w:id="1072696406">
      <w:bodyDiv w:val="1"/>
      <w:marLeft w:val="0"/>
      <w:marRight w:val="0"/>
      <w:marTop w:val="0"/>
      <w:marBottom w:val="0"/>
      <w:divBdr>
        <w:top w:val="none" w:sz="0" w:space="0" w:color="auto"/>
        <w:left w:val="none" w:sz="0" w:space="0" w:color="auto"/>
        <w:bottom w:val="none" w:sz="0" w:space="0" w:color="auto"/>
        <w:right w:val="none" w:sz="0" w:space="0" w:color="auto"/>
      </w:divBdr>
      <w:divsChild>
        <w:div w:id="1477456094">
          <w:marLeft w:val="0"/>
          <w:marRight w:val="0"/>
          <w:marTop w:val="0"/>
          <w:marBottom w:val="0"/>
          <w:divBdr>
            <w:top w:val="none" w:sz="0" w:space="0" w:color="auto"/>
            <w:left w:val="none" w:sz="0" w:space="0" w:color="auto"/>
            <w:bottom w:val="none" w:sz="0" w:space="0" w:color="auto"/>
            <w:right w:val="none" w:sz="0" w:space="0" w:color="auto"/>
          </w:divBdr>
          <w:divsChild>
            <w:div w:id="2043091382">
              <w:marLeft w:val="0"/>
              <w:marRight w:val="0"/>
              <w:marTop w:val="0"/>
              <w:marBottom w:val="0"/>
              <w:divBdr>
                <w:top w:val="none" w:sz="0" w:space="0" w:color="auto"/>
                <w:left w:val="none" w:sz="0" w:space="0" w:color="auto"/>
                <w:bottom w:val="none" w:sz="0" w:space="0" w:color="auto"/>
                <w:right w:val="none" w:sz="0" w:space="0" w:color="auto"/>
              </w:divBdr>
              <w:divsChild>
                <w:div w:id="801114950">
                  <w:marLeft w:val="0"/>
                  <w:marRight w:val="0"/>
                  <w:marTop w:val="0"/>
                  <w:marBottom w:val="0"/>
                  <w:divBdr>
                    <w:top w:val="none" w:sz="0" w:space="0" w:color="auto"/>
                    <w:left w:val="none" w:sz="0" w:space="0" w:color="auto"/>
                    <w:bottom w:val="none" w:sz="0" w:space="0" w:color="auto"/>
                    <w:right w:val="none" w:sz="0" w:space="0" w:color="auto"/>
                  </w:divBdr>
                  <w:divsChild>
                    <w:div w:id="1612348936">
                      <w:marLeft w:val="0"/>
                      <w:marRight w:val="0"/>
                      <w:marTop w:val="0"/>
                      <w:marBottom w:val="0"/>
                      <w:divBdr>
                        <w:top w:val="none" w:sz="0" w:space="0" w:color="auto"/>
                        <w:left w:val="none" w:sz="0" w:space="0" w:color="auto"/>
                        <w:bottom w:val="none" w:sz="0" w:space="0" w:color="auto"/>
                        <w:right w:val="none" w:sz="0" w:space="0" w:color="auto"/>
                      </w:divBdr>
                      <w:divsChild>
                        <w:div w:id="1764453423">
                          <w:marLeft w:val="0"/>
                          <w:marRight w:val="0"/>
                          <w:marTop w:val="0"/>
                          <w:marBottom w:val="0"/>
                          <w:divBdr>
                            <w:top w:val="none" w:sz="0" w:space="0" w:color="auto"/>
                            <w:left w:val="none" w:sz="0" w:space="0" w:color="auto"/>
                            <w:bottom w:val="none" w:sz="0" w:space="0" w:color="auto"/>
                            <w:right w:val="none" w:sz="0" w:space="0" w:color="auto"/>
                          </w:divBdr>
                          <w:divsChild>
                            <w:div w:id="114585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677037">
      <w:bodyDiv w:val="1"/>
      <w:marLeft w:val="0"/>
      <w:marRight w:val="0"/>
      <w:marTop w:val="0"/>
      <w:marBottom w:val="0"/>
      <w:divBdr>
        <w:top w:val="none" w:sz="0" w:space="0" w:color="auto"/>
        <w:left w:val="none" w:sz="0" w:space="0" w:color="auto"/>
        <w:bottom w:val="none" w:sz="0" w:space="0" w:color="auto"/>
        <w:right w:val="none" w:sz="0" w:space="0" w:color="auto"/>
      </w:divBdr>
      <w:divsChild>
        <w:div w:id="192964954">
          <w:marLeft w:val="0"/>
          <w:marRight w:val="0"/>
          <w:marTop w:val="0"/>
          <w:marBottom w:val="0"/>
          <w:divBdr>
            <w:top w:val="none" w:sz="0" w:space="0" w:color="auto"/>
            <w:left w:val="none" w:sz="0" w:space="0" w:color="auto"/>
            <w:bottom w:val="none" w:sz="0" w:space="0" w:color="auto"/>
            <w:right w:val="none" w:sz="0" w:space="0" w:color="auto"/>
          </w:divBdr>
          <w:divsChild>
            <w:div w:id="315651651">
              <w:marLeft w:val="0"/>
              <w:marRight w:val="0"/>
              <w:marTop w:val="0"/>
              <w:marBottom w:val="0"/>
              <w:divBdr>
                <w:top w:val="none" w:sz="0" w:space="0" w:color="auto"/>
                <w:left w:val="none" w:sz="0" w:space="0" w:color="auto"/>
                <w:bottom w:val="none" w:sz="0" w:space="0" w:color="auto"/>
                <w:right w:val="none" w:sz="0" w:space="0" w:color="auto"/>
              </w:divBdr>
              <w:divsChild>
                <w:div w:id="1423143901">
                  <w:marLeft w:val="0"/>
                  <w:marRight w:val="0"/>
                  <w:marTop w:val="0"/>
                  <w:marBottom w:val="0"/>
                  <w:divBdr>
                    <w:top w:val="none" w:sz="0" w:space="0" w:color="auto"/>
                    <w:left w:val="none" w:sz="0" w:space="0" w:color="auto"/>
                    <w:bottom w:val="none" w:sz="0" w:space="0" w:color="auto"/>
                    <w:right w:val="none" w:sz="0" w:space="0" w:color="auto"/>
                  </w:divBdr>
                  <w:divsChild>
                    <w:div w:id="2055350954">
                      <w:marLeft w:val="0"/>
                      <w:marRight w:val="0"/>
                      <w:marTop w:val="0"/>
                      <w:marBottom w:val="0"/>
                      <w:divBdr>
                        <w:top w:val="none" w:sz="0" w:space="0" w:color="auto"/>
                        <w:left w:val="none" w:sz="0" w:space="0" w:color="auto"/>
                        <w:bottom w:val="none" w:sz="0" w:space="0" w:color="auto"/>
                        <w:right w:val="none" w:sz="0" w:space="0" w:color="auto"/>
                      </w:divBdr>
                      <w:divsChild>
                        <w:div w:id="1782214303">
                          <w:marLeft w:val="0"/>
                          <w:marRight w:val="0"/>
                          <w:marTop w:val="0"/>
                          <w:marBottom w:val="0"/>
                          <w:divBdr>
                            <w:top w:val="none" w:sz="0" w:space="0" w:color="auto"/>
                            <w:left w:val="none" w:sz="0" w:space="0" w:color="auto"/>
                            <w:bottom w:val="none" w:sz="0" w:space="0" w:color="auto"/>
                            <w:right w:val="none" w:sz="0" w:space="0" w:color="auto"/>
                          </w:divBdr>
                          <w:divsChild>
                            <w:div w:id="73343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480076931">
      <w:bodyDiv w:val="1"/>
      <w:marLeft w:val="0"/>
      <w:marRight w:val="0"/>
      <w:marTop w:val="0"/>
      <w:marBottom w:val="0"/>
      <w:divBdr>
        <w:top w:val="none" w:sz="0" w:space="0" w:color="auto"/>
        <w:left w:val="none" w:sz="0" w:space="0" w:color="auto"/>
        <w:bottom w:val="none" w:sz="0" w:space="0" w:color="auto"/>
        <w:right w:val="none" w:sz="0" w:space="0" w:color="auto"/>
      </w:divBdr>
    </w:div>
    <w:div w:id="1639916530">
      <w:bodyDiv w:val="1"/>
      <w:marLeft w:val="0"/>
      <w:marRight w:val="0"/>
      <w:marTop w:val="0"/>
      <w:marBottom w:val="0"/>
      <w:divBdr>
        <w:top w:val="none" w:sz="0" w:space="0" w:color="auto"/>
        <w:left w:val="none" w:sz="0" w:space="0" w:color="auto"/>
        <w:bottom w:val="none" w:sz="0" w:space="0" w:color="auto"/>
        <w:right w:val="none" w:sz="0" w:space="0" w:color="auto"/>
      </w:divBdr>
    </w:div>
    <w:div w:id="1763793013">
      <w:bodyDiv w:val="1"/>
      <w:marLeft w:val="0"/>
      <w:marRight w:val="0"/>
      <w:marTop w:val="0"/>
      <w:marBottom w:val="0"/>
      <w:divBdr>
        <w:top w:val="none" w:sz="0" w:space="0" w:color="auto"/>
        <w:left w:val="none" w:sz="0" w:space="0" w:color="auto"/>
        <w:bottom w:val="none" w:sz="0" w:space="0" w:color="auto"/>
        <w:right w:val="none" w:sz="0" w:space="0" w:color="auto"/>
      </w:divBdr>
    </w:div>
    <w:div w:id="2024897476">
      <w:bodyDiv w:val="1"/>
      <w:marLeft w:val="0"/>
      <w:marRight w:val="0"/>
      <w:marTop w:val="0"/>
      <w:marBottom w:val="0"/>
      <w:divBdr>
        <w:top w:val="none" w:sz="0" w:space="0" w:color="auto"/>
        <w:left w:val="none" w:sz="0" w:space="0" w:color="auto"/>
        <w:bottom w:val="none" w:sz="0" w:space="0" w:color="auto"/>
        <w:right w:val="none" w:sz="0" w:space="0" w:color="auto"/>
      </w:divBdr>
    </w:div>
    <w:div w:id="2100564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227F-5D00-48A0-BF40-38F40FF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16</Pages>
  <Words>4337</Words>
  <Characters>23424</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076714</cp:lastModifiedBy>
  <cp:revision>15</cp:revision>
  <cp:lastPrinted>2024-05-16T17:12:00Z</cp:lastPrinted>
  <dcterms:created xsi:type="dcterms:W3CDTF">2025-01-08T15:22:00Z</dcterms:created>
  <dcterms:modified xsi:type="dcterms:W3CDTF">2025-01-10T17:54:00Z</dcterms:modified>
</cp:coreProperties>
</file>